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EFB4" w14:textId="6DAD0EB3" w:rsidR="00522744" w:rsidRPr="00B47541" w:rsidRDefault="00C53809" w:rsidP="134721B0">
      <w:pPr>
        <w:pStyle w:val="Title"/>
        <w:rPr>
          <w:b/>
          <w:bCs/>
        </w:rPr>
      </w:pPr>
      <w:r w:rsidRPr="134721B0">
        <w:rPr>
          <w:b/>
          <w:bCs/>
          <w:spacing w:val="-4"/>
        </w:rPr>
        <w:t>CalFresh</w:t>
      </w:r>
      <w:r w:rsidRPr="134721B0">
        <w:rPr>
          <w:b/>
          <w:bCs/>
          <w:spacing w:val="-34"/>
        </w:rPr>
        <w:t xml:space="preserve"> </w:t>
      </w:r>
      <w:r w:rsidRPr="134721B0">
        <w:rPr>
          <w:b/>
          <w:bCs/>
          <w:spacing w:val="-4"/>
        </w:rPr>
        <w:t>Healthy</w:t>
      </w:r>
      <w:r w:rsidRPr="134721B0">
        <w:rPr>
          <w:b/>
          <w:bCs/>
          <w:spacing w:val="-31"/>
        </w:rPr>
        <w:t xml:space="preserve"> </w:t>
      </w:r>
      <w:r w:rsidRPr="134721B0">
        <w:rPr>
          <w:b/>
          <w:bCs/>
          <w:spacing w:val="-4"/>
        </w:rPr>
        <w:t>Living,</w:t>
      </w:r>
      <w:r w:rsidRPr="134721B0">
        <w:rPr>
          <w:b/>
          <w:bCs/>
          <w:spacing w:val="-31"/>
        </w:rPr>
        <w:t xml:space="preserve"> </w:t>
      </w:r>
      <w:r w:rsidRPr="134721B0">
        <w:rPr>
          <w:b/>
          <w:bCs/>
          <w:spacing w:val="-4"/>
        </w:rPr>
        <w:t>UC</w:t>
      </w:r>
      <w:r w:rsidRPr="134721B0">
        <w:rPr>
          <w:b/>
          <w:bCs/>
          <w:spacing w:val="-28"/>
        </w:rPr>
        <w:t xml:space="preserve"> </w:t>
      </w:r>
      <w:r w:rsidRPr="134721B0">
        <w:rPr>
          <w:b/>
          <w:bCs/>
          <w:spacing w:val="-4"/>
        </w:rPr>
        <w:t>Brand</w:t>
      </w:r>
      <w:r w:rsidRPr="134721B0">
        <w:rPr>
          <w:b/>
          <w:bCs/>
          <w:spacing w:val="-25"/>
        </w:rPr>
        <w:t xml:space="preserve"> </w:t>
      </w:r>
      <w:r w:rsidRPr="134721B0">
        <w:rPr>
          <w:b/>
          <w:bCs/>
          <w:spacing w:val="-4"/>
        </w:rPr>
        <w:t>Guide</w:t>
      </w:r>
    </w:p>
    <w:p w14:paraId="5A7BCE04" w14:textId="77777777" w:rsidR="00522744" w:rsidRDefault="00522744">
      <w:pPr>
        <w:pStyle w:val="BodyText"/>
        <w:spacing w:before="11"/>
        <w:rPr>
          <w:rFonts w:ascii="Calibri Light"/>
          <w:sz w:val="50"/>
        </w:rPr>
      </w:pPr>
    </w:p>
    <w:p w14:paraId="21BCD4BF" w14:textId="3827D891" w:rsidR="00612223" w:rsidRPr="00612223" w:rsidRDefault="00612223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  <w:r w:rsidRPr="00612223">
        <w:rPr>
          <w:rFonts w:asciiTheme="minorHAnsi" w:hAnsiTheme="minorHAnsi" w:cstheme="minorHAnsi"/>
          <w:i/>
          <w:iCs/>
          <w:sz w:val="24"/>
          <w:szCs w:val="24"/>
        </w:rPr>
        <w:t>CalFresh Healthy Living</w:t>
      </w:r>
      <w:r w:rsidRPr="00612223">
        <w:rPr>
          <w:rFonts w:asciiTheme="minorHAnsi" w:hAnsiTheme="minorHAnsi" w:cstheme="minorHAnsi"/>
          <w:sz w:val="24"/>
          <w:szCs w:val="24"/>
        </w:rPr>
        <w:t xml:space="preserve"> is California’s SNAP-Ed program name. Each State and Local Implementing Agency uses this name in conjunction with their organization name.</w:t>
      </w:r>
      <w:r>
        <w:rPr>
          <w:rFonts w:asciiTheme="minorHAnsi" w:hAnsiTheme="minorHAnsi" w:cstheme="minorHAnsi"/>
          <w:sz w:val="24"/>
          <w:szCs w:val="24"/>
        </w:rPr>
        <w:t xml:space="preserve"> Please use this guide as CalFresh Healthy Living, UC and UCCE practitioners to appropriately apply </w:t>
      </w:r>
      <w:r w:rsidR="00636C05">
        <w:rPr>
          <w:rFonts w:asciiTheme="minorHAnsi" w:hAnsiTheme="minorHAnsi" w:cstheme="minorHAnsi"/>
          <w:sz w:val="24"/>
          <w:szCs w:val="24"/>
        </w:rPr>
        <w:t>logos</w:t>
      </w:r>
      <w:r w:rsidR="007C7F57">
        <w:rPr>
          <w:rFonts w:asciiTheme="minorHAnsi" w:hAnsiTheme="minorHAnsi" w:cstheme="minorHAnsi"/>
          <w:sz w:val="24"/>
          <w:szCs w:val="24"/>
        </w:rPr>
        <w:t xml:space="preserve"> and brand messaging. Also find elevator speeches, funding and non-discrimination </w:t>
      </w:r>
      <w:r w:rsidR="00636C05">
        <w:rPr>
          <w:rFonts w:asciiTheme="minorHAnsi" w:hAnsiTheme="minorHAnsi" w:cstheme="minorHAnsi"/>
          <w:sz w:val="24"/>
          <w:szCs w:val="24"/>
        </w:rPr>
        <w:t>statements, email</w:t>
      </w:r>
      <w:r w:rsidR="007C7F57">
        <w:rPr>
          <w:rFonts w:asciiTheme="minorHAnsi" w:hAnsiTheme="minorHAnsi" w:cstheme="minorHAnsi"/>
          <w:sz w:val="24"/>
          <w:szCs w:val="24"/>
        </w:rPr>
        <w:t xml:space="preserve"> signatures, and more.</w:t>
      </w:r>
      <w:r w:rsidR="00D409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166224" w14:textId="77777777" w:rsidR="000C7DAD" w:rsidRDefault="000C7DAD">
      <w:pPr>
        <w:pStyle w:val="BodyText"/>
        <w:spacing w:before="11"/>
        <w:rPr>
          <w:rFonts w:ascii="Calibri Light"/>
          <w:sz w:val="50"/>
        </w:rPr>
      </w:pPr>
    </w:p>
    <w:p w14:paraId="5A9B5295" w14:textId="77777777" w:rsidR="00522744" w:rsidRDefault="00C53809">
      <w:pPr>
        <w:pStyle w:val="Heading1"/>
        <w:spacing w:line="340" w:lineRule="exact"/>
      </w:pPr>
      <w:r>
        <w:rPr>
          <w:spacing w:val="-2"/>
        </w:rPr>
        <w:t>STATE</w:t>
      </w:r>
    </w:p>
    <w:p w14:paraId="13BC03E2" w14:textId="77777777" w:rsidR="00522744" w:rsidRDefault="00C53809">
      <w:pPr>
        <w:pStyle w:val="BodyText"/>
        <w:spacing w:line="267" w:lineRule="exact"/>
        <w:ind w:left="120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California</w:t>
      </w:r>
      <w:r>
        <w:rPr>
          <w:spacing w:val="-10"/>
        </w:rPr>
        <w:t xml:space="preserve"> </w:t>
      </w:r>
      <w:r>
        <w:t>administers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SNAP-Ed</w:t>
      </w:r>
      <w:r>
        <w:rPr>
          <w:spacing w:val="-8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Davis.</w:t>
      </w:r>
    </w:p>
    <w:p w14:paraId="2EEDC234" w14:textId="77777777" w:rsidR="00522744" w:rsidRDefault="00522744">
      <w:pPr>
        <w:pStyle w:val="BodyText"/>
        <w:spacing w:before="2"/>
        <w:rPr>
          <w:sz w:val="19"/>
        </w:rPr>
      </w:pPr>
    </w:p>
    <w:p w14:paraId="72401B35" w14:textId="77777777" w:rsidR="00522744" w:rsidRDefault="00C53809">
      <w:pPr>
        <w:pStyle w:val="BodyText"/>
        <w:ind w:left="118" w:right="831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CalFresh</w:t>
      </w:r>
      <w:r>
        <w:rPr>
          <w:spacing w:val="-4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UC</w:t>
      </w:r>
      <w:r>
        <w:rPr>
          <w:spacing w:val="-2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 xml:space="preserve">technical assistance and </w:t>
      </w:r>
      <w:proofErr w:type="gramStart"/>
      <w:r>
        <w:t>trainings</w:t>
      </w:r>
      <w:proofErr w:type="gramEnd"/>
      <w:r>
        <w:t xml:space="preserve"> conducted by the State Office; reports written by the State Office in compliance with the USDA/CDSS grant such as the Final Report; materials and presentations for national conferences; studies led by the State Office.</w:t>
      </w:r>
    </w:p>
    <w:p w14:paraId="2060A3B0" w14:textId="77777777" w:rsidR="00522744" w:rsidRDefault="00C53809">
      <w:pPr>
        <w:pStyle w:val="BodyText"/>
        <w:spacing w:before="12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7CE980" wp14:editId="4516907E">
            <wp:simplePos x="0" y="0"/>
            <wp:positionH relativeFrom="page">
              <wp:posOffset>1299210</wp:posOffset>
            </wp:positionH>
            <wp:positionV relativeFrom="paragraph">
              <wp:posOffset>162498</wp:posOffset>
            </wp:positionV>
            <wp:extent cx="3290139" cy="819150"/>
            <wp:effectExtent l="0" t="0" r="0" b="0"/>
            <wp:wrapTopAndBottom/>
            <wp:docPr id="1" name="image1.jpeg" descr="CalFresh Healthy Living, U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13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44BEA" w14:textId="77777777" w:rsidR="00522744" w:rsidRDefault="00522744">
      <w:pPr>
        <w:pStyle w:val="BodyText"/>
      </w:pPr>
    </w:p>
    <w:p w14:paraId="26911398" w14:textId="77777777" w:rsidR="00522744" w:rsidRDefault="00522744">
      <w:pPr>
        <w:pStyle w:val="BodyText"/>
        <w:rPr>
          <w:sz w:val="27"/>
        </w:rPr>
      </w:pPr>
    </w:p>
    <w:p w14:paraId="26A981EA" w14:textId="77777777" w:rsidR="00522744" w:rsidRDefault="00C53809">
      <w:pPr>
        <w:pStyle w:val="Heading1"/>
      </w:pPr>
      <w:hyperlink r:id="rId9">
        <w:r>
          <w:rPr>
            <w:spacing w:val="-2"/>
          </w:rPr>
          <w:t>LOCAL</w:t>
        </w:r>
      </w:hyperlink>
    </w:p>
    <w:p w14:paraId="4FE9C3BA" w14:textId="77777777" w:rsidR="00522744" w:rsidRDefault="00C53809">
      <w:pPr>
        <w:pStyle w:val="BodyText"/>
        <w:spacing w:before="2"/>
        <w:ind w:left="120"/>
      </w:pPr>
      <w:r>
        <w:t>UCCE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CalFresh</w:t>
      </w:r>
      <w:r>
        <w:rPr>
          <w:spacing w:val="-6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Living,</w:t>
      </w:r>
      <w:r>
        <w:rPr>
          <w:spacing w:val="-6"/>
        </w:rPr>
        <w:t xml:space="preserve"> </w:t>
      </w:r>
      <w:r>
        <w:rPr>
          <w:spacing w:val="-5"/>
        </w:rPr>
        <w:t>UC.</w:t>
      </w:r>
    </w:p>
    <w:p w14:paraId="5606889E" w14:textId="77777777" w:rsidR="00522744" w:rsidRDefault="00522744">
      <w:pPr>
        <w:pStyle w:val="BodyText"/>
        <w:spacing w:before="5"/>
        <w:rPr>
          <w:sz w:val="19"/>
        </w:rPr>
      </w:pPr>
    </w:p>
    <w:p w14:paraId="53B3EB44" w14:textId="77777777" w:rsidR="00522744" w:rsidRDefault="00C53809">
      <w:pPr>
        <w:pStyle w:val="BodyText"/>
        <w:spacing w:before="1"/>
        <w:ind w:left="118" w:right="831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CalFresh</w:t>
      </w:r>
      <w:r>
        <w:rPr>
          <w:spacing w:val="-4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guide,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 xml:space="preserve">the </w:t>
      </w:r>
      <w:r>
        <w:rPr>
          <w:sz w:val="24"/>
        </w:rPr>
        <w:t>logo</w:t>
      </w:r>
      <w:r>
        <w:rPr>
          <w:spacing w:val="-3"/>
          <w:sz w:val="2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all communications and materials, such as events at schools and flyers related to </w:t>
      </w:r>
      <w:r>
        <w:rPr>
          <w:u w:val="single"/>
        </w:rPr>
        <w:t>local program</w:t>
      </w:r>
      <w:r>
        <w:t xml:space="preserve"> </w:t>
      </w:r>
      <w:r>
        <w:rPr>
          <w:spacing w:val="-2"/>
          <w:u w:val="single"/>
        </w:rPr>
        <w:t>implementation</w:t>
      </w:r>
      <w:r>
        <w:rPr>
          <w:spacing w:val="-2"/>
        </w:rPr>
        <w:t>.</w:t>
      </w:r>
    </w:p>
    <w:p w14:paraId="38556FB0" w14:textId="77777777" w:rsidR="00522744" w:rsidRDefault="00C53809">
      <w:pPr>
        <w:pStyle w:val="BodyText"/>
        <w:spacing w:before="11"/>
        <w:rPr>
          <w:sz w:val="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B20612" wp14:editId="019FA148">
            <wp:simplePos x="0" y="0"/>
            <wp:positionH relativeFrom="page">
              <wp:posOffset>914400</wp:posOffset>
            </wp:positionH>
            <wp:positionV relativeFrom="paragraph">
              <wp:posOffset>76842</wp:posOffset>
            </wp:positionV>
            <wp:extent cx="5974177" cy="695705"/>
            <wp:effectExtent l="0" t="0" r="0" b="0"/>
            <wp:wrapTopAndBottom/>
            <wp:docPr id="3" name="image2.jpeg" descr="CalFresh Healthy Living, UC /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177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A8090" w14:textId="77777777" w:rsidR="00522744" w:rsidRDefault="00522744">
      <w:pPr>
        <w:pStyle w:val="BodyText"/>
      </w:pPr>
    </w:p>
    <w:p w14:paraId="6812F50B" w14:textId="77777777" w:rsidR="00522744" w:rsidRDefault="00522744">
      <w:pPr>
        <w:pStyle w:val="BodyText"/>
      </w:pPr>
    </w:p>
    <w:p w14:paraId="3A4F93F1" w14:textId="77777777" w:rsidR="00522744" w:rsidRDefault="00C53809">
      <w:pPr>
        <w:pStyle w:val="BodyText"/>
        <w:spacing w:before="146"/>
        <w:ind w:left="120" w:right="831"/>
      </w:pPr>
      <w:r>
        <w:t>For</w:t>
      </w:r>
      <w:r>
        <w:rPr>
          <w:spacing w:val="-3"/>
        </w:rPr>
        <w:t xml:space="preserve"> </w:t>
      </w:r>
      <w:r>
        <w:rPr>
          <w:u w:val="single"/>
        </w:rPr>
        <w:t>integrated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UC</w:t>
      </w:r>
      <w:r>
        <w:rPr>
          <w:spacing w:val="-4"/>
        </w:rPr>
        <w:t xml:space="preserve"> </w:t>
      </w:r>
      <w:r>
        <w:t>ANR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agency treatment and reference other organizations or statewide programs using copy.</w:t>
      </w:r>
    </w:p>
    <w:p w14:paraId="75611721" w14:textId="77777777" w:rsidR="005C37A0" w:rsidRDefault="00C53809" w:rsidP="005C37A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63FAF83B" wp14:editId="2AF6B060">
            <wp:simplePos x="0" y="0"/>
            <wp:positionH relativeFrom="page">
              <wp:posOffset>909955</wp:posOffset>
            </wp:positionH>
            <wp:positionV relativeFrom="paragraph">
              <wp:posOffset>92825</wp:posOffset>
            </wp:positionV>
            <wp:extent cx="5797963" cy="1408176"/>
            <wp:effectExtent l="0" t="0" r="0" b="0"/>
            <wp:wrapTopAndBottom/>
            <wp:docPr id="5" name="image3.jpeg" descr="CalFresh Healthy Living, UC /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96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7D37D" w14:textId="7BCFFE70" w:rsidR="00522744" w:rsidRDefault="00C53809" w:rsidP="005C37A0">
      <w:pPr>
        <w:pStyle w:val="BodyText"/>
        <w:ind w:left="90"/>
      </w:pPr>
      <w:r>
        <w:t>This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referencing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County.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agency logo treatment and reference the County name using copy.</w:t>
      </w:r>
    </w:p>
    <w:p w14:paraId="68091E93" w14:textId="77777777" w:rsidR="00522744" w:rsidRDefault="00522744">
      <w:pPr>
        <w:pStyle w:val="BodyText"/>
        <w:spacing w:before="1"/>
      </w:pPr>
    </w:p>
    <w:p w14:paraId="40E6E823" w14:textId="77777777" w:rsidR="00522744" w:rsidRDefault="00C53809">
      <w:pPr>
        <w:pStyle w:val="BodyText"/>
        <w:ind w:left="120" w:right="831"/>
      </w:pPr>
      <w:r>
        <w:t>For</w:t>
      </w:r>
      <w:r>
        <w:rPr>
          <w:spacing w:val="-4"/>
        </w:rPr>
        <w:t xml:space="preserve"> </w:t>
      </w:r>
      <w:r>
        <w:rPr>
          <w:u w:val="single"/>
        </w:rPr>
        <w:t>County</w:t>
      </w:r>
      <w:r>
        <w:rPr>
          <w:spacing w:val="-5"/>
          <w:u w:val="single"/>
        </w:rPr>
        <w:t xml:space="preserve"> </w:t>
      </w:r>
      <w:r>
        <w:rPr>
          <w:u w:val="single"/>
        </w:rPr>
        <w:t>profiles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“CalFresh</w:t>
      </w:r>
      <w:r>
        <w:rPr>
          <w:spacing w:val="-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Living,</w:t>
      </w:r>
      <w:r>
        <w:rPr>
          <w:spacing w:val="-3"/>
        </w:rPr>
        <w:t xml:space="preserve"> </w:t>
      </w:r>
      <w:r>
        <w:t>UCCE</w:t>
      </w:r>
      <w:r>
        <w:rPr>
          <w:spacing w:val="-3"/>
        </w:rPr>
        <w:t xml:space="preserve"> </w:t>
      </w:r>
      <w:r>
        <w:t>XX County” and use “the Program” for subsequent references.</w:t>
      </w:r>
    </w:p>
    <w:p w14:paraId="75644E6B" w14:textId="77777777" w:rsidR="00522744" w:rsidRDefault="00522744">
      <w:pPr>
        <w:pStyle w:val="BodyText"/>
        <w:spacing w:before="5"/>
        <w:rPr>
          <w:sz w:val="19"/>
        </w:rPr>
      </w:pPr>
    </w:p>
    <w:p w14:paraId="2421588F" w14:textId="77777777" w:rsidR="00522744" w:rsidRDefault="00C53809">
      <w:pPr>
        <w:pStyle w:val="Heading1"/>
        <w:spacing w:before="1"/>
      </w:pPr>
      <w:r>
        <w:t>PARTNERSHIP</w:t>
      </w:r>
      <w:r>
        <w:rPr>
          <w:spacing w:val="-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2"/>
        </w:rPr>
        <w:t>LOCAL</w:t>
      </w:r>
    </w:p>
    <w:p w14:paraId="2E4F18D4" w14:textId="77777777" w:rsidR="00522744" w:rsidRDefault="00C53809">
      <w:pPr>
        <w:pStyle w:val="BodyText"/>
        <w:spacing w:before="242"/>
        <w:ind w:left="118" w:right="230"/>
      </w:pPr>
      <w:r>
        <w:t>When</w:t>
      </w:r>
      <w:r>
        <w:rPr>
          <w:spacing w:val="-3"/>
        </w:rPr>
        <w:t xml:space="preserve"> </w:t>
      </w:r>
      <w:r>
        <w:t>partnering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CalFresh</w:t>
      </w:r>
      <w:proofErr w:type="gramEnd"/>
      <w:r>
        <w:rPr>
          <w:spacing w:val="-3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Living,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initiatives,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partner logo treatment below.</w:t>
      </w:r>
    </w:p>
    <w:p w14:paraId="2B783D4E" w14:textId="77777777" w:rsidR="00522744" w:rsidRDefault="00C53809">
      <w:pPr>
        <w:pStyle w:val="BodyText"/>
        <w:ind w:left="118"/>
      </w:pPr>
      <w:r>
        <w:rPr>
          <w:b/>
        </w:rPr>
        <w:t xml:space="preserve">Example: </w:t>
      </w:r>
      <w:r>
        <w:t xml:space="preserve">Use this logo treatment for State Office </w:t>
      </w:r>
      <w:proofErr w:type="gramStart"/>
      <w:r>
        <w:t>trainings</w:t>
      </w:r>
      <w:proofErr w:type="gramEnd"/>
      <w:r>
        <w:t xml:space="preserve"> led in conjunction with UCCE; materials and presentations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posters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counties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CalFresh</w:t>
      </w:r>
      <w:r>
        <w:rPr>
          <w:spacing w:val="-4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Forum; promotional materials that are used statewide.</w:t>
      </w:r>
    </w:p>
    <w:p w14:paraId="3ED4AD55" w14:textId="77777777" w:rsidR="00522744" w:rsidRDefault="00C53809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0FDBF09" wp14:editId="2196767E">
            <wp:simplePos x="0" y="0"/>
            <wp:positionH relativeFrom="page">
              <wp:posOffset>914400</wp:posOffset>
            </wp:positionH>
            <wp:positionV relativeFrom="paragraph">
              <wp:posOffset>152350</wp:posOffset>
            </wp:positionV>
            <wp:extent cx="5111463" cy="464724"/>
            <wp:effectExtent l="0" t="0" r="0" b="0"/>
            <wp:wrapTopAndBottom/>
            <wp:docPr id="7" name="image4.jpeg" descr="CalFresh Healthy Living, UC /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63" cy="46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A611C" w14:textId="77777777" w:rsidR="00522744" w:rsidRDefault="00522744">
      <w:pPr>
        <w:pStyle w:val="BodyText"/>
        <w:rPr>
          <w:sz w:val="21"/>
        </w:rPr>
      </w:pPr>
    </w:p>
    <w:p w14:paraId="71720C8D" w14:textId="77777777" w:rsidR="00DC0FB5" w:rsidRDefault="00DC0FB5">
      <w:pPr>
        <w:pStyle w:val="Heading2"/>
        <w:ind w:left="118"/>
        <w:rPr>
          <w:spacing w:val="-2"/>
          <w:sz w:val="28"/>
          <w:szCs w:val="28"/>
        </w:rPr>
      </w:pPr>
    </w:p>
    <w:p w14:paraId="293C30BC" w14:textId="4F2249B2" w:rsidR="00522744" w:rsidRPr="00DC0FB5" w:rsidRDefault="00C53809">
      <w:pPr>
        <w:pStyle w:val="Heading2"/>
        <w:ind w:left="118"/>
        <w:rPr>
          <w:sz w:val="28"/>
          <w:szCs w:val="28"/>
        </w:rPr>
      </w:pPr>
      <w:r w:rsidRPr="00DC0FB5">
        <w:rPr>
          <w:spacing w:val="-2"/>
          <w:sz w:val="28"/>
          <w:szCs w:val="28"/>
        </w:rPr>
        <w:t>Messaging</w:t>
      </w:r>
    </w:p>
    <w:p w14:paraId="052673AB" w14:textId="77777777" w:rsidR="00522744" w:rsidRDefault="00C53809">
      <w:pPr>
        <w:pStyle w:val="BodyText"/>
        <w:spacing w:before="1"/>
        <w:ind w:left="118"/>
      </w:pPr>
      <w:r>
        <w:t>For</w:t>
      </w:r>
      <w:r>
        <w:rPr>
          <w:spacing w:val="-10"/>
        </w:rPr>
        <w:t xml:space="preserve"> </w:t>
      </w:r>
      <w:r>
        <w:t>audiences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youth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introduce</w:t>
      </w:r>
      <w:r>
        <w:rPr>
          <w:spacing w:val="-8"/>
        </w:rPr>
        <w:t xml:space="preserve"> </w:t>
      </w:r>
      <w:r>
        <w:t>yourself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follows:</w:t>
      </w:r>
    </w:p>
    <w:p w14:paraId="2F30204B" w14:textId="77777777" w:rsidR="00522744" w:rsidRDefault="00522744">
      <w:pPr>
        <w:pStyle w:val="BodyText"/>
        <w:spacing w:before="1"/>
      </w:pPr>
    </w:p>
    <w:p w14:paraId="6453A76C" w14:textId="76B1F32A" w:rsidR="00522744" w:rsidRDefault="00C53809" w:rsidP="50CC2505">
      <w:pPr>
        <w:ind w:left="118"/>
        <w:rPr>
          <w:i/>
          <w:iCs/>
        </w:rPr>
      </w:pPr>
      <w:r w:rsidRPr="50CC2505">
        <w:rPr>
          <w:i/>
          <w:iCs/>
        </w:rPr>
        <w:t>Example:</w:t>
      </w:r>
      <w:r w:rsidRPr="50CC2505">
        <w:rPr>
          <w:i/>
          <w:iCs/>
          <w:spacing w:val="-12"/>
        </w:rPr>
        <w:t xml:space="preserve"> </w:t>
      </w:r>
      <w:r w:rsidRPr="50CC2505">
        <w:rPr>
          <w:i/>
          <w:iCs/>
        </w:rPr>
        <w:t>“Hello</w:t>
      </w:r>
      <w:r w:rsidR="00636C05" w:rsidRPr="50CC2505">
        <w:rPr>
          <w:i/>
          <w:iCs/>
          <w:spacing w:val="-10"/>
        </w:rPr>
        <w:t>,</w:t>
      </w:r>
      <w:r w:rsidRPr="50CC2505">
        <w:rPr>
          <w:i/>
          <w:iCs/>
          <w:spacing w:val="-10"/>
        </w:rPr>
        <w:t xml:space="preserve"> </w:t>
      </w:r>
      <w:r w:rsidRPr="50CC2505">
        <w:rPr>
          <w:i/>
          <w:iCs/>
        </w:rPr>
        <w:t>I’m</w:t>
      </w:r>
      <w:r w:rsidRPr="50CC2505">
        <w:rPr>
          <w:i/>
          <w:iCs/>
          <w:spacing w:val="-10"/>
        </w:rPr>
        <w:t xml:space="preserve"> </w:t>
      </w:r>
      <w:r w:rsidRPr="50CC2505">
        <w:rPr>
          <w:i/>
          <w:iCs/>
        </w:rPr>
        <w:t>XX</w:t>
      </w:r>
      <w:r w:rsidRPr="50CC2505">
        <w:rPr>
          <w:i/>
          <w:iCs/>
          <w:spacing w:val="-9"/>
        </w:rPr>
        <w:t xml:space="preserve"> </w:t>
      </w:r>
      <w:r w:rsidRPr="50CC2505">
        <w:rPr>
          <w:i/>
          <w:iCs/>
        </w:rPr>
        <w:t>from</w:t>
      </w:r>
      <w:r w:rsidRPr="50CC2505">
        <w:rPr>
          <w:i/>
          <w:iCs/>
          <w:spacing w:val="-11"/>
        </w:rPr>
        <w:t xml:space="preserve"> </w:t>
      </w:r>
      <w:r w:rsidRPr="50CC2505">
        <w:rPr>
          <w:i/>
          <w:iCs/>
        </w:rPr>
        <w:t>CalFresh</w:t>
      </w:r>
      <w:r w:rsidRPr="50CC2505">
        <w:rPr>
          <w:i/>
          <w:iCs/>
          <w:spacing w:val="-5"/>
        </w:rPr>
        <w:t xml:space="preserve"> </w:t>
      </w:r>
      <w:r w:rsidRPr="50CC2505">
        <w:rPr>
          <w:i/>
          <w:iCs/>
        </w:rPr>
        <w:t>Healthy</w:t>
      </w:r>
      <w:r w:rsidRPr="50CC2505">
        <w:rPr>
          <w:i/>
          <w:iCs/>
          <w:spacing w:val="-9"/>
        </w:rPr>
        <w:t xml:space="preserve"> </w:t>
      </w:r>
      <w:r w:rsidRPr="50CC2505">
        <w:rPr>
          <w:i/>
          <w:iCs/>
        </w:rPr>
        <w:t>Living,</w:t>
      </w:r>
      <w:r w:rsidRPr="50CC2505">
        <w:rPr>
          <w:i/>
          <w:iCs/>
          <w:spacing w:val="-6"/>
        </w:rPr>
        <w:t xml:space="preserve"> </w:t>
      </w:r>
      <w:r w:rsidRPr="50CC2505">
        <w:rPr>
          <w:i/>
          <w:iCs/>
        </w:rPr>
        <w:t>UC</w:t>
      </w:r>
      <w:r w:rsidRPr="50CC2505">
        <w:rPr>
          <w:i/>
          <w:iCs/>
          <w:spacing w:val="-11"/>
        </w:rPr>
        <w:t xml:space="preserve"> </w:t>
      </w:r>
      <w:r w:rsidRPr="50CC2505">
        <w:rPr>
          <w:i/>
          <w:iCs/>
        </w:rPr>
        <w:t>Cooperative</w:t>
      </w:r>
      <w:r w:rsidRPr="50CC2505">
        <w:rPr>
          <w:i/>
          <w:iCs/>
          <w:spacing w:val="-5"/>
        </w:rPr>
        <w:t xml:space="preserve"> </w:t>
      </w:r>
      <w:r w:rsidRPr="50CC2505">
        <w:rPr>
          <w:i/>
          <w:iCs/>
        </w:rPr>
        <w:t>Extension,</w:t>
      </w:r>
      <w:r w:rsidRPr="50CC2505">
        <w:rPr>
          <w:i/>
          <w:iCs/>
          <w:spacing w:val="-9"/>
        </w:rPr>
        <w:t xml:space="preserve"> </w:t>
      </w:r>
      <w:r w:rsidRPr="50CC2505">
        <w:rPr>
          <w:i/>
          <w:iCs/>
        </w:rPr>
        <w:t>XX</w:t>
      </w:r>
      <w:r w:rsidRPr="50CC2505">
        <w:rPr>
          <w:i/>
          <w:iCs/>
          <w:spacing w:val="-9"/>
        </w:rPr>
        <w:t xml:space="preserve"> </w:t>
      </w:r>
      <w:r w:rsidRPr="50CC2505">
        <w:rPr>
          <w:i/>
          <w:iCs/>
          <w:spacing w:val="-2"/>
        </w:rPr>
        <w:t>county."</w:t>
      </w:r>
    </w:p>
    <w:p w14:paraId="784AD3B1" w14:textId="77777777" w:rsidR="00522744" w:rsidRDefault="00522744">
      <w:pPr>
        <w:pStyle w:val="BodyText"/>
        <w:spacing w:before="2"/>
        <w:rPr>
          <w:i/>
        </w:rPr>
      </w:pPr>
    </w:p>
    <w:p w14:paraId="69A817FF" w14:textId="77777777" w:rsidR="00522744" w:rsidRDefault="00C53809">
      <w:pPr>
        <w:pStyle w:val="BodyText"/>
        <w:ind w:left="118"/>
      </w:pPr>
      <w:r>
        <w:t>For</w:t>
      </w:r>
      <w:r>
        <w:rPr>
          <w:spacing w:val="-12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adults/partners,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reference</w:t>
      </w:r>
      <w:r>
        <w:rPr>
          <w:spacing w:val="-9"/>
        </w:rPr>
        <w:t xml:space="preserve"> </w:t>
      </w:r>
      <w:proofErr w:type="gramStart"/>
      <w:r>
        <w:t>to</w:t>
      </w:r>
      <w:proofErr w:type="gramEnd"/>
      <w:r>
        <w:rPr>
          <w:spacing w:val="-11"/>
        </w:rPr>
        <w:t xml:space="preserve"> </w:t>
      </w:r>
      <w:r>
        <w:t>UC</w:t>
      </w:r>
      <w:r>
        <w:rPr>
          <w:spacing w:val="-10"/>
        </w:rPr>
        <w:t xml:space="preserve"> </w:t>
      </w:r>
      <w:r>
        <w:rPr>
          <w:spacing w:val="-4"/>
        </w:rPr>
        <w:t>ANR:</w:t>
      </w:r>
    </w:p>
    <w:p w14:paraId="70AD84A6" w14:textId="77777777" w:rsidR="00522744" w:rsidRDefault="00522744">
      <w:pPr>
        <w:pStyle w:val="BodyText"/>
        <w:spacing w:before="2"/>
      </w:pPr>
    </w:p>
    <w:p w14:paraId="4BC6CD8A" w14:textId="77777777" w:rsidR="00522744" w:rsidRDefault="00C53809">
      <w:pPr>
        <w:ind w:left="118" w:right="831"/>
        <w:rPr>
          <w:i/>
        </w:rPr>
      </w:pPr>
      <w:r>
        <w:rPr>
          <w:i/>
        </w:rPr>
        <w:t>Example:</w:t>
      </w:r>
      <w:r>
        <w:rPr>
          <w:i/>
          <w:spacing w:val="-3"/>
        </w:rPr>
        <w:t xml:space="preserve"> </w:t>
      </w:r>
      <w:r>
        <w:rPr>
          <w:i/>
        </w:rPr>
        <w:t>"</w:t>
      </w:r>
      <w:r>
        <w:rPr>
          <w:i/>
          <w:spacing w:val="-4"/>
        </w:rPr>
        <w:t xml:space="preserve"> </w:t>
      </w:r>
      <w:r>
        <w:rPr>
          <w:i/>
        </w:rPr>
        <w:t>Hello,</w:t>
      </w:r>
      <w:r>
        <w:rPr>
          <w:i/>
          <w:spacing w:val="-3"/>
        </w:rPr>
        <w:t xml:space="preserve"> </w:t>
      </w:r>
      <w:r>
        <w:rPr>
          <w:i/>
        </w:rPr>
        <w:t>I'm</w:t>
      </w:r>
      <w:r>
        <w:rPr>
          <w:i/>
          <w:spacing w:val="-4"/>
        </w:rPr>
        <w:t xml:space="preserve"> </w:t>
      </w:r>
      <w:r>
        <w:rPr>
          <w:i/>
        </w:rPr>
        <w:t>XX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CalFresh</w:t>
      </w:r>
      <w:r>
        <w:rPr>
          <w:i/>
          <w:spacing w:val="-3"/>
        </w:rPr>
        <w:t xml:space="preserve"> </w:t>
      </w:r>
      <w:r>
        <w:rPr>
          <w:i/>
        </w:rPr>
        <w:t>Healthy</w:t>
      </w:r>
      <w:r>
        <w:rPr>
          <w:i/>
          <w:spacing w:val="-4"/>
        </w:rPr>
        <w:t xml:space="preserve"> </w:t>
      </w:r>
      <w:r>
        <w:rPr>
          <w:i/>
        </w:rPr>
        <w:t>Living,</w:t>
      </w:r>
      <w:r>
        <w:rPr>
          <w:i/>
          <w:spacing w:val="-4"/>
        </w:rPr>
        <w:t xml:space="preserve"> </w:t>
      </w:r>
      <w:r>
        <w:rPr>
          <w:i/>
        </w:rPr>
        <w:t>UC</w:t>
      </w:r>
      <w:r>
        <w:rPr>
          <w:i/>
          <w:spacing w:val="-4"/>
        </w:rPr>
        <w:t xml:space="preserve"> </w:t>
      </w:r>
      <w:r>
        <w:rPr>
          <w:i/>
        </w:rPr>
        <w:t>Cooperative</w:t>
      </w:r>
      <w:r>
        <w:rPr>
          <w:i/>
          <w:spacing w:val="-4"/>
        </w:rPr>
        <w:t xml:space="preserve"> </w:t>
      </w:r>
      <w:r>
        <w:rPr>
          <w:i/>
        </w:rPr>
        <w:t>Extension,</w:t>
      </w:r>
      <w:r>
        <w:rPr>
          <w:i/>
          <w:spacing w:val="-4"/>
        </w:rPr>
        <w:t xml:space="preserve"> </w:t>
      </w:r>
      <w:r>
        <w:rPr>
          <w:i/>
        </w:rPr>
        <w:t>XX</w:t>
      </w:r>
      <w:r>
        <w:rPr>
          <w:i/>
          <w:spacing w:val="-3"/>
        </w:rPr>
        <w:t xml:space="preserve"> </w:t>
      </w:r>
      <w:r>
        <w:rPr>
          <w:i/>
        </w:rPr>
        <w:t>county,</w:t>
      </w:r>
      <w:r>
        <w:rPr>
          <w:i/>
          <w:spacing w:val="-3"/>
        </w:rPr>
        <w:t xml:space="preserve"> </w:t>
      </w:r>
      <w:r>
        <w:rPr>
          <w:i/>
        </w:rPr>
        <w:t>part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 statewide network of programs called UC Agriculture and Natural Resources."</w:t>
      </w:r>
    </w:p>
    <w:p w14:paraId="24C7FD14" w14:textId="77777777" w:rsidR="00522744" w:rsidRDefault="00522744">
      <w:pPr>
        <w:pStyle w:val="BodyText"/>
        <w:spacing w:before="2"/>
        <w:rPr>
          <w:i/>
        </w:rPr>
      </w:pPr>
    </w:p>
    <w:p w14:paraId="2744A8DB" w14:textId="77777777" w:rsidR="00522744" w:rsidRDefault="00C53809">
      <w:pPr>
        <w:pStyle w:val="BodyText"/>
        <w:ind w:left="118" w:right="1011"/>
      </w:pPr>
      <w:r>
        <w:t>In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ANR</w:t>
      </w:r>
      <w:r>
        <w:rPr>
          <w:spacing w:val="-3"/>
        </w:rPr>
        <w:t xml:space="preserve"> </w:t>
      </w:r>
      <w:r>
        <w:t>boilerplate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audiences</w:t>
      </w:r>
      <w:r>
        <w:rPr>
          <w:spacing w:val="-4"/>
        </w:rPr>
        <w:t xml:space="preserve"> </w:t>
      </w:r>
      <w:r>
        <w:t>understand the impact of the division as a whole:</w:t>
      </w:r>
    </w:p>
    <w:p w14:paraId="100EA311" w14:textId="77777777" w:rsidR="00522744" w:rsidRDefault="00522744">
      <w:pPr>
        <w:pStyle w:val="BodyText"/>
        <w:spacing w:before="12"/>
        <w:rPr>
          <w:sz w:val="21"/>
        </w:rPr>
      </w:pPr>
    </w:p>
    <w:p w14:paraId="1C927DEC" w14:textId="77777777" w:rsidR="00522744" w:rsidRDefault="00C53809">
      <w:pPr>
        <w:ind w:left="118" w:right="704"/>
        <w:rPr>
          <w:i/>
        </w:rPr>
      </w:pPr>
      <w:r>
        <w:rPr>
          <w:i/>
        </w:rPr>
        <w:t>UC Agriculture and Natural Resources brings the power of UC to all 58 California counties. Through research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Cooperative</w:t>
      </w:r>
      <w:r>
        <w:rPr>
          <w:i/>
          <w:spacing w:val="-4"/>
        </w:rPr>
        <w:t xml:space="preserve"> </w:t>
      </w:r>
      <w:r>
        <w:rPr>
          <w:i/>
        </w:rPr>
        <w:t>Extension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agriculture,</w:t>
      </w:r>
      <w:r>
        <w:rPr>
          <w:i/>
          <w:spacing w:val="-4"/>
        </w:rPr>
        <w:t xml:space="preserve"> </w:t>
      </w:r>
      <w:r>
        <w:rPr>
          <w:i/>
        </w:rPr>
        <w:t>natural</w:t>
      </w:r>
      <w:r>
        <w:rPr>
          <w:i/>
          <w:spacing w:val="-4"/>
        </w:rPr>
        <w:t xml:space="preserve"> </w:t>
      </w:r>
      <w:r>
        <w:rPr>
          <w:i/>
        </w:rPr>
        <w:t>resources,</w:t>
      </w:r>
      <w:r>
        <w:rPr>
          <w:i/>
          <w:spacing w:val="-4"/>
        </w:rPr>
        <w:t xml:space="preserve"> </w:t>
      </w:r>
      <w:r>
        <w:rPr>
          <w:i/>
        </w:rPr>
        <w:t>nutrition,</w:t>
      </w:r>
      <w:r>
        <w:rPr>
          <w:i/>
          <w:spacing w:val="-4"/>
        </w:rPr>
        <w:t xml:space="preserve"> </w:t>
      </w:r>
      <w:r>
        <w:rPr>
          <w:i/>
        </w:rPr>
        <w:t>economic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 xml:space="preserve">youth development, our mission is to improve the lives of all Californians. Learn more at </w:t>
      </w:r>
      <w:r>
        <w:rPr>
          <w:i/>
          <w:color w:val="5E61C6"/>
          <w:u w:val="single" w:color="5E61C6"/>
        </w:rPr>
        <w:t>ucanr.edu</w:t>
      </w:r>
      <w:r>
        <w:rPr>
          <w:i/>
        </w:rPr>
        <w:t>.</w:t>
      </w:r>
    </w:p>
    <w:p w14:paraId="3AF589CC" w14:textId="77777777" w:rsidR="00BC23EF" w:rsidRDefault="00BC23EF">
      <w:pPr>
        <w:ind w:left="118" w:right="704"/>
        <w:rPr>
          <w:i/>
        </w:rPr>
      </w:pPr>
    </w:p>
    <w:p w14:paraId="54302F53" w14:textId="77777777" w:rsidR="005C37A0" w:rsidRDefault="005C37A0">
      <w:pPr>
        <w:rPr>
          <w:b/>
        </w:rPr>
      </w:pPr>
      <w:r>
        <w:rPr>
          <w:b/>
        </w:rPr>
        <w:br w:type="page"/>
      </w:r>
    </w:p>
    <w:p w14:paraId="78B42063" w14:textId="287CBB75" w:rsidR="00BC23EF" w:rsidRPr="00DC0FB5" w:rsidRDefault="00BC23EF">
      <w:pPr>
        <w:ind w:left="118" w:right="704"/>
        <w:rPr>
          <w:b/>
          <w:sz w:val="28"/>
          <w:szCs w:val="28"/>
        </w:rPr>
      </w:pPr>
      <w:r w:rsidRPr="00DC0FB5">
        <w:rPr>
          <w:b/>
          <w:sz w:val="28"/>
          <w:szCs w:val="28"/>
        </w:rPr>
        <w:lastRenderedPageBreak/>
        <w:t>Elevator Speech</w:t>
      </w:r>
    </w:p>
    <w:p w14:paraId="34F5F8E8" w14:textId="77777777" w:rsidR="00BC23EF" w:rsidRPr="00BC23EF" w:rsidRDefault="00BC23EF" w:rsidP="0016596F">
      <w:pPr>
        <w:pStyle w:val="Heading4"/>
        <w:shd w:val="clear" w:color="auto" w:fill="FFFFFF"/>
        <w:spacing w:before="180" w:after="60"/>
        <w:ind w:left="118"/>
        <w:rPr>
          <w:rFonts w:asciiTheme="minorHAnsi" w:eastAsia="Times New Roman" w:hAnsiTheme="minorHAnsi" w:cstheme="minorHAnsi"/>
          <w:color w:val="2F5597"/>
          <w:sz w:val="24"/>
          <w:szCs w:val="24"/>
        </w:rPr>
      </w:pPr>
      <w:r w:rsidRPr="00BC23EF">
        <w:rPr>
          <w:rFonts w:asciiTheme="minorHAnsi" w:eastAsia="Times New Roman" w:hAnsiTheme="minorHAnsi" w:cstheme="minorHAnsi"/>
          <w:color w:val="2F5597"/>
        </w:rPr>
        <w:t xml:space="preserve">Hi, </w:t>
      </w:r>
      <w:proofErr w:type="gramStart"/>
      <w:r w:rsidRPr="00BC23EF">
        <w:rPr>
          <w:rFonts w:asciiTheme="minorHAnsi" w:eastAsia="Times New Roman" w:hAnsiTheme="minorHAnsi" w:cstheme="minorHAnsi"/>
          <w:color w:val="2F5597"/>
        </w:rPr>
        <w:t>I’m __</w:t>
      </w:r>
      <w:proofErr w:type="gramEnd"/>
      <w:r w:rsidRPr="00BC23EF">
        <w:rPr>
          <w:rFonts w:asciiTheme="minorHAnsi" w:eastAsia="Times New Roman" w:hAnsiTheme="minorHAnsi" w:cstheme="minorHAnsi"/>
          <w:color w:val="2F5597"/>
        </w:rPr>
        <w:t>________ with CalFresh Healthy Living, UC Cooperative Extension XX County. A USDA federally funded program.</w:t>
      </w:r>
    </w:p>
    <w:p w14:paraId="5B5AAB67" w14:textId="77777777" w:rsidR="00BC23EF" w:rsidRPr="00BC23EF" w:rsidRDefault="00BC23EF" w:rsidP="0016596F">
      <w:pPr>
        <w:ind w:left="118"/>
        <w:rPr>
          <w:rFonts w:asciiTheme="minorHAnsi" w:eastAsiaTheme="minorHAnsi" w:hAnsiTheme="minorHAnsi" w:cstheme="minorHAnsi"/>
          <w:i/>
          <w:iCs/>
          <w:color w:val="000000"/>
        </w:rPr>
      </w:pPr>
    </w:p>
    <w:p w14:paraId="406E876D" w14:textId="4782917B" w:rsidR="00BC23EF" w:rsidRPr="00BC23EF" w:rsidRDefault="00BC23EF" w:rsidP="0016596F">
      <w:pPr>
        <w:ind w:left="118"/>
        <w:rPr>
          <w:rFonts w:asciiTheme="minorHAnsi" w:hAnsiTheme="minorHAnsi" w:cstheme="minorHAnsi"/>
          <w:i/>
          <w:iCs/>
          <w:color w:val="2F5597"/>
        </w:rPr>
      </w:pPr>
      <w:r w:rsidRPr="00BC23EF">
        <w:rPr>
          <w:rFonts w:asciiTheme="minorHAnsi" w:hAnsiTheme="minorHAnsi" w:cstheme="minorHAnsi"/>
          <w:i/>
          <w:iCs/>
          <w:color w:val="2F5597"/>
        </w:rPr>
        <w:t>We work in low resource schools and communities</w:t>
      </w:r>
      <w:r w:rsidR="00F1036C">
        <w:rPr>
          <w:rFonts w:asciiTheme="minorHAnsi" w:hAnsiTheme="minorHAnsi" w:cstheme="minorHAnsi"/>
          <w:i/>
          <w:iCs/>
          <w:color w:val="2F5597"/>
        </w:rPr>
        <w:t xml:space="preserve"> </w:t>
      </w:r>
      <w:r w:rsidRPr="00BC23EF">
        <w:rPr>
          <w:rFonts w:asciiTheme="minorHAnsi" w:hAnsiTheme="minorHAnsi" w:cstheme="minorHAnsi"/>
          <w:i/>
          <w:iCs/>
          <w:color w:val="2F5597"/>
        </w:rPr>
        <w:t>offering</w:t>
      </w:r>
      <w:r w:rsidR="00636CD8">
        <w:rPr>
          <w:rFonts w:asciiTheme="minorHAnsi" w:hAnsiTheme="minorHAnsi" w:cstheme="minorHAnsi"/>
          <w:i/>
          <w:iCs/>
          <w:color w:val="2F5597"/>
        </w:rPr>
        <w:t xml:space="preserve"> free,</w:t>
      </w:r>
      <w:r w:rsidRPr="00BC23EF">
        <w:rPr>
          <w:rFonts w:asciiTheme="minorHAnsi" w:hAnsiTheme="minorHAnsi" w:cstheme="minorHAnsi"/>
          <w:i/>
          <w:iCs/>
          <w:color w:val="2F5597"/>
        </w:rPr>
        <w:t xml:space="preserve"> effective, evidence-based nutrition and physical activity education, gardening, school wellness, and youth engagement strategies to improve health and wellness.</w:t>
      </w:r>
    </w:p>
    <w:p w14:paraId="6B4E47D9" w14:textId="77777777" w:rsidR="00BC23EF" w:rsidRPr="00BC23EF" w:rsidRDefault="00BC23EF" w:rsidP="0016596F">
      <w:pPr>
        <w:ind w:left="118"/>
        <w:rPr>
          <w:rFonts w:asciiTheme="minorHAnsi" w:hAnsiTheme="minorHAnsi" w:cstheme="minorHAnsi"/>
          <w:i/>
          <w:iCs/>
          <w:color w:val="2F5597"/>
        </w:rPr>
      </w:pPr>
    </w:p>
    <w:p w14:paraId="35273536" w14:textId="6773D6C3" w:rsidR="00BC23EF" w:rsidRPr="00BC23EF" w:rsidRDefault="00BC23EF" w:rsidP="0016596F">
      <w:pPr>
        <w:ind w:left="118"/>
        <w:rPr>
          <w:rFonts w:asciiTheme="minorHAnsi" w:hAnsiTheme="minorHAnsi" w:cstheme="minorHAnsi"/>
          <w:i/>
          <w:iCs/>
          <w:color w:val="2F5597"/>
        </w:rPr>
      </w:pPr>
      <w:r w:rsidRPr="00BC23EF">
        <w:rPr>
          <w:rFonts w:asciiTheme="minorHAnsi" w:hAnsiTheme="minorHAnsi" w:cstheme="minorHAnsi"/>
          <w:i/>
          <w:iCs/>
          <w:color w:val="2F5597"/>
        </w:rPr>
        <w:t xml:space="preserve">We partner with </w:t>
      </w:r>
      <w:r w:rsidR="00B12D3E">
        <w:rPr>
          <w:rFonts w:asciiTheme="minorHAnsi" w:hAnsiTheme="minorHAnsi" w:cstheme="minorHAnsi"/>
          <w:i/>
          <w:iCs/>
          <w:color w:val="2F5597"/>
        </w:rPr>
        <w:t>schools</w:t>
      </w:r>
      <w:r w:rsidRPr="00BC23EF">
        <w:rPr>
          <w:rFonts w:asciiTheme="minorHAnsi" w:hAnsiTheme="minorHAnsi" w:cstheme="minorHAnsi"/>
          <w:i/>
          <w:iCs/>
          <w:color w:val="2F5597"/>
        </w:rPr>
        <w:t xml:space="preserve">, community-based organizations, and non-profits to inspire long-lasting healthy change where people </w:t>
      </w:r>
      <w:r w:rsidRPr="00BC23EF">
        <w:rPr>
          <w:rFonts w:asciiTheme="minorHAnsi" w:hAnsiTheme="minorHAnsi" w:cstheme="minorHAnsi"/>
          <w:i/>
          <w:iCs/>
          <w:color w:val="C55A11"/>
        </w:rPr>
        <w:t>live, eat, work,</w:t>
      </w:r>
      <w:r w:rsidRPr="00BC23EF">
        <w:rPr>
          <w:rFonts w:asciiTheme="minorHAnsi" w:hAnsiTheme="minorHAnsi" w:cstheme="minorHAnsi"/>
          <w:i/>
          <w:iCs/>
        </w:rPr>
        <w:t xml:space="preserve"> </w:t>
      </w:r>
      <w:r w:rsidRPr="00BC23EF">
        <w:rPr>
          <w:rFonts w:asciiTheme="minorHAnsi" w:hAnsiTheme="minorHAnsi" w:cstheme="minorHAnsi"/>
          <w:i/>
          <w:iCs/>
          <w:color w:val="C55A11"/>
        </w:rPr>
        <w:t>learn, and play</w:t>
      </w:r>
      <w:r w:rsidRPr="00BC23EF">
        <w:rPr>
          <w:rFonts w:asciiTheme="minorHAnsi" w:hAnsiTheme="minorHAnsi" w:cstheme="minorHAnsi"/>
          <w:i/>
          <w:iCs/>
          <w:color w:val="2F5597"/>
        </w:rPr>
        <w:t>.</w:t>
      </w:r>
    </w:p>
    <w:p w14:paraId="3C312951" w14:textId="77777777" w:rsidR="00BC23EF" w:rsidRPr="00BC23EF" w:rsidRDefault="00BC23EF" w:rsidP="0016596F">
      <w:pPr>
        <w:ind w:left="118"/>
        <w:rPr>
          <w:rFonts w:asciiTheme="minorHAnsi" w:hAnsiTheme="minorHAnsi" w:cstheme="minorHAnsi"/>
          <w:i/>
          <w:iCs/>
          <w:color w:val="2F5597"/>
        </w:rPr>
      </w:pPr>
    </w:p>
    <w:p w14:paraId="450AD3F4" w14:textId="37208FD1" w:rsidR="00BC23EF" w:rsidRPr="00BC23EF" w:rsidRDefault="00BC23EF" w:rsidP="0016596F">
      <w:pPr>
        <w:ind w:left="118"/>
        <w:rPr>
          <w:rFonts w:asciiTheme="minorHAnsi" w:hAnsiTheme="minorHAnsi" w:cstheme="minorHAnsi"/>
          <w:i/>
          <w:iCs/>
          <w:color w:val="2F5597"/>
        </w:rPr>
      </w:pPr>
      <w:r w:rsidRPr="00BC23EF">
        <w:rPr>
          <w:rFonts w:asciiTheme="minorHAnsi" w:hAnsiTheme="minorHAnsi" w:cstheme="minorHAnsi"/>
          <w:i/>
          <w:iCs/>
          <w:color w:val="2F5597"/>
        </w:rPr>
        <w:t xml:space="preserve">As a member of a statewide network of programs administered locally by UC Agriculture and Natural Resources and managed by UC Davis, we bring the </w:t>
      </w:r>
      <w:r w:rsidR="00AC5CE8">
        <w:rPr>
          <w:rFonts w:asciiTheme="minorHAnsi" w:hAnsiTheme="minorHAnsi" w:cstheme="minorHAnsi"/>
          <w:i/>
          <w:iCs/>
          <w:color w:val="2F5597"/>
        </w:rPr>
        <w:t xml:space="preserve">educational </w:t>
      </w:r>
      <w:r w:rsidRPr="00BC23EF">
        <w:rPr>
          <w:rFonts w:asciiTheme="minorHAnsi" w:hAnsiTheme="minorHAnsi" w:cstheme="minorHAnsi"/>
          <w:i/>
          <w:iCs/>
          <w:color w:val="2F5597"/>
        </w:rPr>
        <w:t>expertise of the University of California to you.</w:t>
      </w:r>
    </w:p>
    <w:p w14:paraId="37BFB4D0" w14:textId="77777777" w:rsidR="002844BA" w:rsidRPr="00DC0FB5" w:rsidRDefault="002844BA">
      <w:pPr>
        <w:pStyle w:val="BodyText"/>
        <w:spacing w:before="5"/>
        <w:rPr>
          <w:i/>
          <w:szCs w:val="32"/>
        </w:rPr>
      </w:pPr>
    </w:p>
    <w:p w14:paraId="3305FCB6" w14:textId="77777777" w:rsidR="00522744" w:rsidRPr="00DC0FB5" w:rsidRDefault="00C53809">
      <w:pPr>
        <w:pStyle w:val="Heading2"/>
        <w:rPr>
          <w:sz w:val="28"/>
          <w:szCs w:val="28"/>
        </w:rPr>
      </w:pPr>
      <w:r w:rsidRPr="00DC0FB5">
        <w:rPr>
          <w:spacing w:val="-2"/>
          <w:sz w:val="28"/>
          <w:szCs w:val="28"/>
        </w:rPr>
        <w:t>Posters</w:t>
      </w:r>
    </w:p>
    <w:p w14:paraId="07BC9495" w14:textId="2D1B1991" w:rsidR="00522744" w:rsidRDefault="00C53809">
      <w:pPr>
        <w:pStyle w:val="BodyText"/>
        <w:ind w:left="118" w:right="831"/>
      </w:pPr>
      <w:r w:rsidRPr="00334474">
        <w:rPr>
          <w:b/>
        </w:rPr>
        <w:t xml:space="preserve">Place partnership logo treatment on a white background. Please </w:t>
      </w:r>
      <w:r w:rsidRPr="0097032A">
        <w:rPr>
          <w:b/>
          <w:u w:val="single"/>
        </w:rPr>
        <w:t>do not place within a white box</w:t>
      </w:r>
      <w:r w:rsidRPr="00334474">
        <w:rPr>
          <w:b/>
        </w:rPr>
        <w:t xml:space="preserve"> on CalFresh Healthy Living templates.</w:t>
      </w:r>
      <w:r>
        <w:t xml:space="preserve"> When discussing UCCE programs such as UC 4-H Youth Development, Expanded Food and Nutrition Education Program (EFNEP), the UC Master Gardener Program,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UC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Preserver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Pr="00334474">
        <w:rPr>
          <w:b/>
        </w:rPr>
        <w:t>bold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in the text of the poster and minimize the use of acronyms</w:t>
      </w:r>
      <w:r w:rsidR="00F84362">
        <w:t>.</w:t>
      </w:r>
    </w:p>
    <w:p w14:paraId="689CD006" w14:textId="77777777" w:rsidR="00DB772E" w:rsidRDefault="00DB772E"/>
    <w:p w14:paraId="62E56359" w14:textId="77777777" w:rsidR="00DB772E" w:rsidRPr="00DC0FB5" w:rsidRDefault="00DB772E" w:rsidP="00DB772E">
      <w:pPr>
        <w:pStyle w:val="Heading2"/>
        <w:spacing w:before="39"/>
        <w:rPr>
          <w:sz w:val="28"/>
          <w:szCs w:val="28"/>
        </w:rPr>
      </w:pPr>
      <w:r w:rsidRPr="00DC0FB5">
        <w:rPr>
          <w:spacing w:val="-2"/>
          <w:sz w:val="28"/>
          <w:szCs w:val="28"/>
        </w:rPr>
        <w:t>Templates</w:t>
      </w:r>
    </w:p>
    <w:p w14:paraId="15214020" w14:textId="39D235F9" w:rsidR="00DB772E" w:rsidRDefault="00DB772E" w:rsidP="00DB772E">
      <w:pPr>
        <w:pStyle w:val="BodyText"/>
        <w:ind w:left="120"/>
      </w:pPr>
      <w:r>
        <w:t>For</w:t>
      </w:r>
      <w:r>
        <w:rPr>
          <w:spacing w:val="-3"/>
        </w:rPr>
        <w:t xml:space="preserve"> </w:t>
      </w:r>
      <w:r>
        <w:t>newsletters,</w:t>
      </w:r>
      <w:r>
        <w:rPr>
          <w:spacing w:val="-3"/>
        </w:rPr>
        <w:t xml:space="preserve"> </w:t>
      </w:r>
      <w:r>
        <w:t>PowerPoints,</w:t>
      </w:r>
      <w:r>
        <w:rPr>
          <w:spacing w:val="-4"/>
        </w:rPr>
        <w:t xml:space="preserve"> </w:t>
      </w:r>
      <w:r>
        <w:t>posters,</w:t>
      </w:r>
      <w:r>
        <w:rPr>
          <w:spacing w:val="-2"/>
        </w:rPr>
        <w:t xml:space="preserve"> </w:t>
      </w:r>
      <w:r>
        <w:t>flyers,</w:t>
      </w:r>
      <w:r>
        <w:rPr>
          <w:spacing w:val="-3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3">
        <w:r>
          <w:rPr>
            <w:color w:val="0561C1"/>
            <w:u w:val="single" w:color="0561C1"/>
          </w:rPr>
          <w:t>CalFresh</w:t>
        </w:r>
        <w:r>
          <w:rPr>
            <w:color w:val="0561C1"/>
            <w:spacing w:val="-4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Healthy</w:t>
        </w:r>
        <w:r>
          <w:rPr>
            <w:color w:val="0561C1"/>
            <w:spacing w:val="-4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Living</w:t>
        </w:r>
        <w:r>
          <w:rPr>
            <w:color w:val="0561C1"/>
            <w:spacing w:val="-3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Toolkit</w:t>
        </w:r>
      </w:hyperlink>
      <w:r>
        <w:rPr>
          <w:color w:val="0561C1"/>
          <w:spacing w:val="-3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 xml:space="preserve">incorporate </w:t>
      </w:r>
      <w:r w:rsidR="008A7D91">
        <w:t xml:space="preserve">statewide </w:t>
      </w:r>
      <w:r>
        <w:t>branding guidelines</w:t>
      </w:r>
      <w:r w:rsidR="008A7D91">
        <w:t>.</w:t>
      </w:r>
      <w:r w:rsidR="00333223">
        <w:t xml:space="preserve"> </w:t>
      </w:r>
      <w:r w:rsidR="00333223" w:rsidRPr="00612223">
        <w:rPr>
          <w:b/>
          <w:bCs/>
        </w:rPr>
        <w:t>Please reference</w:t>
      </w:r>
      <w:r w:rsidR="008A7D91" w:rsidRPr="00612223">
        <w:rPr>
          <w:b/>
          <w:bCs/>
        </w:rPr>
        <w:t xml:space="preserve"> the CFHL, UC website</w:t>
      </w:r>
      <w:r w:rsidR="00333223" w:rsidRPr="00612223">
        <w:rPr>
          <w:b/>
          <w:bCs/>
        </w:rPr>
        <w:t xml:space="preserve"> </w:t>
      </w:r>
      <w:hyperlink r:id="rId14" w:history="1">
        <w:r w:rsidR="00333223" w:rsidRPr="00612223">
          <w:rPr>
            <w:rStyle w:val="Hyperlink"/>
            <w:b/>
            <w:bCs/>
          </w:rPr>
          <w:t>Communication Resources</w:t>
        </w:r>
      </w:hyperlink>
      <w:r w:rsidR="00333223" w:rsidRPr="00612223">
        <w:rPr>
          <w:b/>
          <w:bCs/>
        </w:rPr>
        <w:t xml:space="preserve"> webpage</w:t>
      </w:r>
      <w:r w:rsidR="008A7D91" w:rsidRPr="00612223">
        <w:rPr>
          <w:b/>
          <w:bCs/>
        </w:rPr>
        <w:t xml:space="preserve"> for our program’s specific </w:t>
      </w:r>
      <w:r w:rsidR="00333223" w:rsidRPr="00612223">
        <w:rPr>
          <w:b/>
          <w:bCs/>
        </w:rPr>
        <w:t xml:space="preserve">CFHL, UCCE </w:t>
      </w:r>
      <w:r w:rsidR="008A7D91" w:rsidRPr="00612223">
        <w:rPr>
          <w:b/>
          <w:bCs/>
        </w:rPr>
        <w:t xml:space="preserve">and CFHL, UC + UCCE </w:t>
      </w:r>
      <w:r w:rsidR="00333223" w:rsidRPr="00612223">
        <w:rPr>
          <w:b/>
          <w:bCs/>
        </w:rPr>
        <w:t>templates</w:t>
      </w:r>
      <w:r w:rsidR="00612223">
        <w:t xml:space="preserve"> which have funding and nondiscrimination statements</w:t>
      </w:r>
      <w:r w:rsidR="007C7F57">
        <w:t>.</w:t>
      </w:r>
      <w:r w:rsidR="00E460F6">
        <w:t xml:space="preserve"> </w:t>
      </w:r>
    </w:p>
    <w:p w14:paraId="1706ACAD" w14:textId="77777777" w:rsidR="000C7DAD" w:rsidRDefault="000C7DAD" w:rsidP="00DB772E">
      <w:pPr>
        <w:pStyle w:val="BodyText"/>
        <w:ind w:left="120"/>
      </w:pPr>
    </w:p>
    <w:p w14:paraId="0BA6F079" w14:textId="775EF390" w:rsidR="000C7DAD" w:rsidRPr="00267561" w:rsidRDefault="000C7DAD" w:rsidP="00DB772E">
      <w:pPr>
        <w:pStyle w:val="BodyText"/>
        <w:ind w:left="120"/>
        <w:rPr>
          <w:rFonts w:asciiTheme="minorHAnsi" w:hAnsiTheme="minorHAnsi" w:cstheme="minorHAnsi"/>
        </w:rPr>
      </w:pPr>
      <w:hyperlink r:id="rId15" w:tgtFrame="_blank" w:history="1">
        <w:r w:rsidRPr="00DC0FB5">
          <w:rPr>
            <w:rStyle w:val="Hyperlink"/>
            <w:rFonts w:asciiTheme="minorHAnsi" w:eastAsia="Times New Roman" w:hAnsiTheme="minorHAnsi" w:cstheme="minorHAnsi"/>
            <w:b/>
            <w:bCs/>
            <w:sz w:val="28"/>
            <w:szCs w:val="28"/>
          </w:rPr>
          <w:t>CalFresh Healthy Living Branding Checklist</w:t>
        </w:r>
      </w:hyperlink>
      <w:r w:rsidRPr="00267561">
        <w:rPr>
          <w:rFonts w:asciiTheme="minorHAnsi" w:eastAsia="Times New Roman" w:hAnsiTheme="minorHAnsi" w:cstheme="minorHAnsi"/>
          <w:b/>
          <w:bCs/>
        </w:rPr>
        <w:t xml:space="preserve"> – an easy and quick way to ensure you are on the right track as you develop your CalFresh Healthy Living materials.</w:t>
      </w:r>
    </w:p>
    <w:p w14:paraId="7E0C95BF" w14:textId="77777777" w:rsidR="00A838BE" w:rsidRDefault="00A838BE" w:rsidP="00A838BE">
      <w:pPr>
        <w:pStyle w:val="Heading2"/>
        <w:ind w:right="100"/>
      </w:pPr>
    </w:p>
    <w:p w14:paraId="3CF69CA1" w14:textId="29D3AF6C" w:rsidR="00DC0FB5" w:rsidRPr="00DC0FB5" w:rsidRDefault="00DC0FB5" w:rsidP="00A838BE">
      <w:pPr>
        <w:pStyle w:val="Heading2"/>
        <w:ind w:right="100"/>
        <w:rPr>
          <w:sz w:val="28"/>
          <w:szCs w:val="28"/>
        </w:rPr>
      </w:pPr>
      <w:r w:rsidRPr="00DC0FB5">
        <w:rPr>
          <w:sz w:val="28"/>
          <w:szCs w:val="28"/>
        </w:rPr>
        <w:t>Funding and Nondiscrimination Statement</w:t>
      </w:r>
      <w:r>
        <w:rPr>
          <w:sz w:val="28"/>
          <w:szCs w:val="28"/>
        </w:rPr>
        <w:t>s</w:t>
      </w:r>
    </w:p>
    <w:p w14:paraId="0D65E474" w14:textId="77777777" w:rsidR="004618E1" w:rsidRPr="00267561" w:rsidRDefault="00851AC9" w:rsidP="00C50604">
      <w:pPr>
        <w:pStyle w:val="Heading2"/>
        <w:ind w:right="-170"/>
      </w:pPr>
      <w:hyperlink r:id="rId16" w:history="1">
        <w:r w:rsidRPr="00267561">
          <w:rPr>
            <w:rStyle w:val="Hyperlink"/>
          </w:rPr>
          <w:t>CalFresh Healthy Living USDA SNAP-Ed Funding and Nondiscrimination Statement Guidelines</w:t>
        </w:r>
      </w:hyperlink>
      <w:r w:rsidRPr="00267561">
        <w:t xml:space="preserve">  </w:t>
      </w:r>
    </w:p>
    <w:p w14:paraId="70232F0F" w14:textId="7FC7241D" w:rsidR="00851AC9" w:rsidRPr="00267561" w:rsidRDefault="387AA6B9" w:rsidP="00C50604">
      <w:pPr>
        <w:pStyle w:val="Heading2"/>
        <w:ind w:right="-170"/>
      </w:pPr>
      <w:r>
        <w:t xml:space="preserve">This Guide includes multiple translations of the statements. Also available in </w:t>
      </w:r>
      <w:r w:rsidRPr="387AA6B9">
        <w:rPr>
          <w:rFonts w:asciiTheme="minorHAnsi" w:hAnsiTheme="minorHAnsi" w:cstheme="minorBidi"/>
        </w:rPr>
        <w:t xml:space="preserve">the </w:t>
      </w:r>
      <w:r w:rsidRPr="387AA6B9">
        <w:rPr>
          <w:rFonts w:asciiTheme="minorHAnsi" w:hAnsiTheme="minorHAnsi" w:cstheme="minorBidi"/>
          <w:b w:val="0"/>
          <w:bCs w:val="0"/>
        </w:rPr>
        <w:t>CalFresh Healthy Living Toolkit</w:t>
      </w:r>
      <w:r w:rsidRPr="387AA6B9">
        <w:rPr>
          <w:rFonts w:asciiTheme="minorHAnsi" w:hAnsiTheme="minorHAnsi" w:cstheme="minorBidi"/>
        </w:rPr>
        <w:t xml:space="preserve"> available on the </w:t>
      </w:r>
      <w:hyperlink r:id="rId17">
        <w:r w:rsidRPr="387AA6B9">
          <w:rPr>
            <w:rStyle w:val="Hyperlink"/>
            <w:rFonts w:asciiTheme="minorHAnsi" w:hAnsiTheme="minorHAnsi" w:cstheme="minorBidi"/>
            <w:b w:val="0"/>
            <w:bCs w:val="0"/>
          </w:rPr>
          <w:t>Partners page</w:t>
        </w:r>
      </w:hyperlink>
      <w:r w:rsidRPr="387AA6B9">
        <w:rPr>
          <w:rFonts w:asciiTheme="minorHAnsi" w:hAnsiTheme="minorHAnsi" w:cstheme="minorBidi"/>
        </w:rPr>
        <w:t xml:space="preserve"> of the </w:t>
      </w:r>
      <w:r w:rsidRPr="387AA6B9">
        <w:rPr>
          <w:rFonts w:asciiTheme="minorHAnsi" w:hAnsiTheme="minorHAnsi" w:cstheme="minorBidi"/>
          <w:b w:val="0"/>
          <w:bCs w:val="0"/>
        </w:rPr>
        <w:t>CalFreshHealthyLiving.org</w:t>
      </w:r>
      <w:r w:rsidRPr="387AA6B9">
        <w:rPr>
          <w:rFonts w:asciiTheme="minorHAnsi" w:hAnsiTheme="minorHAnsi" w:cstheme="minorBidi"/>
        </w:rPr>
        <w:t xml:space="preserve"> website</w:t>
      </w:r>
    </w:p>
    <w:p w14:paraId="0910F512" w14:textId="75CA9706" w:rsidR="000D1B46" w:rsidRDefault="00B74564" w:rsidP="000D1B46">
      <w:pPr>
        <w:rPr>
          <w:b/>
        </w:rPr>
      </w:pPr>
      <w:r>
        <w:rPr>
          <w:b/>
        </w:rPr>
        <w:t xml:space="preserve">  </w:t>
      </w:r>
      <w:r w:rsidR="00544422">
        <w:rPr>
          <w:b/>
        </w:rPr>
        <w:t xml:space="preserve">Complete </w:t>
      </w:r>
      <w:r w:rsidR="009154CD">
        <w:rPr>
          <w:b/>
        </w:rPr>
        <w:t>Statement</w:t>
      </w:r>
      <w:r w:rsidR="000D1B46" w:rsidRPr="00F11C1C">
        <w:rPr>
          <w:b/>
        </w:rPr>
        <w:t xml:space="preserve">: </w:t>
      </w:r>
    </w:p>
    <w:p w14:paraId="6A966E48" w14:textId="799978D9" w:rsidR="000D1B46" w:rsidRDefault="000D1B46" w:rsidP="000D1B46">
      <w:pPr>
        <w:pStyle w:val="ListParagraph"/>
        <w:ind w:left="118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 xml:space="preserve">This material was funded by USDA’s Supplemental Nutrition Assistance Program - SNAP. This institution is an equal opportunity provider. </w:t>
      </w:r>
      <w:r>
        <w:rPr>
          <w:rFonts w:ascii="Calibri Light" w:hAnsi="Calibri Light" w:cs="Calibri Light"/>
        </w:rPr>
        <w:t xml:space="preserve">Visit </w:t>
      </w:r>
      <w:hyperlink r:id="rId18" w:history="1">
        <w:r w:rsidR="00851AC9" w:rsidRPr="003F31B0">
          <w:rPr>
            <w:rStyle w:val="Hyperlink"/>
            <w:rFonts w:ascii="Calibri Light" w:hAnsi="Calibri Light" w:cs="Calibri Light"/>
          </w:rPr>
          <w:t>www.CalFreshHealthyLiving.org</w:t>
        </w:r>
      </w:hyperlink>
      <w:r>
        <w:rPr>
          <w:rFonts w:ascii="Calibri Light" w:hAnsi="Calibri Light" w:cs="Calibri Light"/>
        </w:rPr>
        <w:t xml:space="preserve"> for healthy tips.</w:t>
      </w:r>
    </w:p>
    <w:p w14:paraId="10716610" w14:textId="77777777" w:rsidR="00B50F43" w:rsidRDefault="00B50F43" w:rsidP="000D1B46">
      <w:pPr>
        <w:pStyle w:val="ListParagraph"/>
        <w:ind w:left="118"/>
        <w:rPr>
          <w:rFonts w:ascii="Calibri Light" w:hAnsi="Calibri Light" w:cs="Calibri Light"/>
        </w:rPr>
      </w:pPr>
    </w:p>
    <w:p w14:paraId="6C3BCA0A" w14:textId="15F0CFF4" w:rsidR="00B50F43" w:rsidRPr="00B50F43" w:rsidRDefault="00B50F43" w:rsidP="000D1B46">
      <w:pPr>
        <w:pStyle w:val="ListParagraph"/>
        <w:ind w:left="118"/>
        <w:rPr>
          <w:rFonts w:asciiTheme="minorHAnsi" w:hAnsiTheme="minorHAnsi" w:cstheme="minorHAnsi"/>
          <w:b/>
          <w:bCs/>
        </w:rPr>
      </w:pPr>
      <w:r w:rsidRPr="00B50F43">
        <w:rPr>
          <w:rFonts w:asciiTheme="minorHAnsi" w:hAnsiTheme="minorHAnsi" w:cstheme="minorHAnsi"/>
          <w:b/>
          <w:bCs/>
        </w:rPr>
        <w:t>Space Limited Version</w:t>
      </w:r>
      <w:r w:rsidR="00E41E4F">
        <w:rPr>
          <w:rFonts w:asciiTheme="minorHAnsi" w:hAnsiTheme="minorHAnsi" w:cstheme="minorHAnsi"/>
          <w:b/>
          <w:bCs/>
        </w:rPr>
        <w:t>:</w:t>
      </w:r>
    </w:p>
    <w:p w14:paraId="67235E53" w14:textId="77777777" w:rsidR="00B50F43" w:rsidRDefault="00B50F43" w:rsidP="00B50F43">
      <w:pPr>
        <w:pStyle w:val="ListParagraph"/>
        <w:ind w:left="118"/>
        <w:rPr>
          <w:rFonts w:ascii="Calibri Light" w:hAnsi="Calibri Light" w:cs="Calibri Light"/>
        </w:rPr>
      </w:pPr>
      <w:r w:rsidRPr="00B50F43">
        <w:rPr>
          <w:rStyle w:val="markedcontent"/>
          <w:rFonts w:ascii="Calibri Light" w:hAnsi="Calibri Light" w:cs="Calibri Light"/>
          <w:shd w:val="clear" w:color="auto" w:fill="FFFFFF"/>
        </w:rPr>
        <w:t xml:space="preserve">Funded by USDA SNAP, an equal opportunity provider. </w:t>
      </w:r>
      <w:r>
        <w:rPr>
          <w:rFonts w:ascii="Calibri Light" w:hAnsi="Calibri Light" w:cs="Calibri Light"/>
        </w:rPr>
        <w:t xml:space="preserve">Visit </w:t>
      </w:r>
      <w:hyperlink r:id="rId19" w:history="1">
        <w:r w:rsidRPr="003F31B0">
          <w:rPr>
            <w:rStyle w:val="Hyperlink"/>
            <w:rFonts w:ascii="Calibri Light" w:hAnsi="Calibri Light" w:cs="Calibri Light"/>
          </w:rPr>
          <w:t>www.CalFreshHealthyLiving.org</w:t>
        </w:r>
      </w:hyperlink>
      <w:r>
        <w:rPr>
          <w:rFonts w:ascii="Calibri Light" w:hAnsi="Calibri Light" w:cs="Calibri Light"/>
        </w:rPr>
        <w:t xml:space="preserve"> for healthy tips.</w:t>
      </w:r>
    </w:p>
    <w:p w14:paraId="57BD6E54" w14:textId="77777777" w:rsidR="00A16813" w:rsidRDefault="00A16813" w:rsidP="00B50F43">
      <w:pPr>
        <w:pStyle w:val="ListParagraph"/>
        <w:ind w:left="118"/>
        <w:rPr>
          <w:rFonts w:ascii="Calibri Light" w:hAnsi="Calibri Light" w:cs="Calibri Light"/>
        </w:rPr>
      </w:pPr>
    </w:p>
    <w:p w14:paraId="0B9E6F14" w14:textId="7EF14EBD" w:rsidR="00A16813" w:rsidRPr="00A16813" w:rsidRDefault="00A16813" w:rsidP="00B50F43">
      <w:pPr>
        <w:pStyle w:val="ListParagraph"/>
        <w:ind w:left="118"/>
        <w:rPr>
          <w:b/>
          <w:bCs/>
        </w:rPr>
      </w:pPr>
      <w:r w:rsidRPr="00A16813">
        <w:rPr>
          <w:b/>
          <w:bCs/>
        </w:rPr>
        <w:t>Shortest Version</w:t>
      </w:r>
      <w:r w:rsidR="00E41E4F">
        <w:rPr>
          <w:b/>
          <w:bCs/>
        </w:rPr>
        <w:t>:</w:t>
      </w:r>
    </w:p>
    <w:p w14:paraId="52E6930F" w14:textId="7BA9AB65" w:rsidR="00B50F43" w:rsidRDefault="00A16813" w:rsidP="00B50F43">
      <w:pPr>
        <w:pStyle w:val="ListParagraph"/>
        <w:ind w:left="118"/>
        <w:rPr>
          <w:rFonts w:ascii="Calibri Light" w:hAnsi="Calibri Light" w:cs="Calibri Light"/>
          <w:shd w:val="clear" w:color="auto" w:fill="FFFFFF"/>
        </w:rPr>
      </w:pPr>
      <w:r w:rsidRPr="00A16813">
        <w:rPr>
          <w:rFonts w:ascii="Calibri Light" w:hAnsi="Calibri Light" w:cs="Calibri Light"/>
          <w:shd w:val="clear" w:color="auto" w:fill="FFFFFF"/>
        </w:rPr>
        <w:t>Funded by USDA SNAP, an equal opportunity provider.</w:t>
      </w:r>
    </w:p>
    <w:p w14:paraId="28FFADC7" w14:textId="5794695A" w:rsidR="005C37A0" w:rsidRDefault="005C37A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60C74489" w14:textId="79419CA5" w:rsidR="000D1B46" w:rsidRPr="00DC0FB5" w:rsidRDefault="000D1B46" w:rsidP="00142C0C">
      <w:pPr>
        <w:pStyle w:val="Heading2"/>
        <w:ind w:right="100"/>
        <w:rPr>
          <w:sz w:val="28"/>
          <w:szCs w:val="28"/>
        </w:rPr>
      </w:pPr>
      <w:r w:rsidRPr="00DC0FB5">
        <w:rPr>
          <w:sz w:val="28"/>
          <w:szCs w:val="28"/>
        </w:rPr>
        <w:lastRenderedPageBreak/>
        <w:t>Duplicating or Editing SNAP-Ed materials</w:t>
      </w:r>
    </w:p>
    <w:p w14:paraId="6928E3CB" w14:textId="1E7D648E" w:rsidR="0082353E" w:rsidRPr="002440E3" w:rsidRDefault="000D1B46" w:rsidP="00142C0C">
      <w:pPr>
        <w:pStyle w:val="Heading2"/>
        <w:numPr>
          <w:ilvl w:val="0"/>
          <w:numId w:val="2"/>
        </w:numPr>
        <w:ind w:right="100"/>
        <w:rPr>
          <w:b w:val="0"/>
        </w:rPr>
      </w:pPr>
      <w:r>
        <w:rPr>
          <w:b w:val="0"/>
        </w:rPr>
        <w:t xml:space="preserve">Review </w:t>
      </w:r>
      <w:r w:rsidR="00961477" w:rsidRPr="002440E3">
        <w:rPr>
          <w:b w:val="0"/>
        </w:rPr>
        <w:t>Guidelines for Nutrition Education Materials for Guidelines for Duplicating or Editing SNAP-Ed Materials</w:t>
      </w:r>
      <w:r w:rsidR="00667772" w:rsidRPr="002440E3">
        <w:rPr>
          <w:b w:val="0"/>
        </w:rPr>
        <w:t xml:space="preserve"> </w:t>
      </w:r>
    </w:p>
    <w:p w14:paraId="320CAB41" w14:textId="77777777" w:rsidR="00667772" w:rsidRPr="002440E3" w:rsidRDefault="00667772" w:rsidP="00142C0C">
      <w:pPr>
        <w:pStyle w:val="Heading2"/>
        <w:numPr>
          <w:ilvl w:val="0"/>
          <w:numId w:val="2"/>
        </w:numPr>
        <w:ind w:right="100"/>
        <w:rPr>
          <w:b w:val="0"/>
        </w:rPr>
      </w:pPr>
      <w:r w:rsidRPr="002440E3">
        <w:rPr>
          <w:b w:val="0"/>
        </w:rPr>
        <w:t xml:space="preserve">If materials are reproduced as is, nothing needs to be done. </w:t>
      </w:r>
    </w:p>
    <w:p w14:paraId="2E511C07" w14:textId="2B12B435" w:rsidR="00667772" w:rsidRPr="002440E3" w:rsidRDefault="00667772" w:rsidP="00142C0C">
      <w:pPr>
        <w:pStyle w:val="Heading2"/>
        <w:numPr>
          <w:ilvl w:val="0"/>
          <w:numId w:val="2"/>
        </w:numPr>
        <w:ind w:right="100"/>
        <w:rPr>
          <w:b w:val="0"/>
        </w:rPr>
      </w:pPr>
      <w:r w:rsidRPr="002440E3">
        <w:rPr>
          <w:b w:val="0"/>
        </w:rPr>
        <w:t xml:space="preserve">If any changes or additions are made to the content or design of SNAP-Ed materials, the SNAP and USDA logos must be </w:t>
      </w:r>
      <w:proofErr w:type="gramStart"/>
      <w:r w:rsidRPr="002440E3">
        <w:rPr>
          <w:b w:val="0"/>
        </w:rPr>
        <w:t>removed</w:t>
      </w:r>
      <w:proofErr w:type="gramEnd"/>
      <w:r w:rsidRPr="002440E3">
        <w:rPr>
          <w:b w:val="0"/>
        </w:rPr>
        <w:t xml:space="preserve"> and the following statement must be added:</w:t>
      </w:r>
    </w:p>
    <w:p w14:paraId="079815B2" w14:textId="4ED14581" w:rsidR="00667772" w:rsidRPr="002440E3" w:rsidRDefault="00667772" w:rsidP="00142C0C">
      <w:pPr>
        <w:pStyle w:val="Heading2"/>
        <w:numPr>
          <w:ilvl w:val="0"/>
          <w:numId w:val="2"/>
        </w:numPr>
        <w:ind w:right="100"/>
        <w:rPr>
          <w:b w:val="0"/>
          <w:color w:val="244061" w:themeColor="accent1" w:themeShade="80"/>
        </w:rPr>
      </w:pPr>
      <w:r w:rsidRPr="002440E3">
        <w:rPr>
          <w:b w:val="0"/>
          <w:color w:val="244061" w:themeColor="accent1" w:themeShade="80"/>
        </w:rPr>
        <w:t>“Adapted from U.S. Department of Agriculture, Supplemental Nutrition Assistance Program. USDA does not endorse any products, services, or organizations. Provided by (organization’s name).”</w:t>
      </w:r>
    </w:p>
    <w:p w14:paraId="4D6455A8" w14:textId="719B9FA8" w:rsidR="00667772" w:rsidRPr="002440E3" w:rsidRDefault="00667772" w:rsidP="00142C0C">
      <w:pPr>
        <w:pStyle w:val="Heading2"/>
        <w:numPr>
          <w:ilvl w:val="0"/>
          <w:numId w:val="2"/>
        </w:numPr>
        <w:ind w:right="100"/>
        <w:rPr>
          <w:b w:val="0"/>
        </w:rPr>
      </w:pPr>
      <w:r w:rsidRPr="002440E3">
        <w:rPr>
          <w:b w:val="0"/>
        </w:rPr>
        <w:t xml:space="preserve">If the name or logo of an organization or company is added to the document, the SNAP and USDA logos must be </w:t>
      </w:r>
      <w:proofErr w:type="gramStart"/>
      <w:r w:rsidRPr="002440E3">
        <w:rPr>
          <w:b w:val="0"/>
        </w:rPr>
        <w:t>removed</w:t>
      </w:r>
      <w:proofErr w:type="gramEnd"/>
      <w:r w:rsidRPr="002440E3">
        <w:rPr>
          <w:b w:val="0"/>
        </w:rPr>
        <w:t xml:space="preserve"> and the following statement must be added:</w:t>
      </w:r>
    </w:p>
    <w:p w14:paraId="58637FEE" w14:textId="77777777" w:rsidR="00667772" w:rsidRPr="002440E3" w:rsidRDefault="00667772" w:rsidP="00667772">
      <w:pPr>
        <w:pStyle w:val="Heading2"/>
        <w:numPr>
          <w:ilvl w:val="0"/>
          <w:numId w:val="2"/>
        </w:numPr>
        <w:ind w:right="100"/>
        <w:rPr>
          <w:b w:val="0"/>
          <w:color w:val="244061" w:themeColor="accent1" w:themeShade="80"/>
        </w:rPr>
      </w:pPr>
      <w:r w:rsidRPr="002440E3">
        <w:rPr>
          <w:b w:val="0"/>
          <w:color w:val="244061" w:themeColor="accent1" w:themeShade="80"/>
        </w:rPr>
        <w:t>“Adapted from U.S. Department of Agriculture, Supplemental Nutrition Assistance Program. USDA does not endorse any products, services, or organizations. Provided by (organization’s name).”</w:t>
      </w:r>
    </w:p>
    <w:p w14:paraId="0848ED69" w14:textId="77777777" w:rsidR="00E06730" w:rsidRDefault="00E06730" w:rsidP="00F11C1C">
      <w:pPr>
        <w:pStyle w:val="Heading2"/>
        <w:ind w:left="118" w:right="640"/>
      </w:pPr>
    </w:p>
    <w:p w14:paraId="337BE6AF" w14:textId="76968A6A" w:rsidR="00D3699B" w:rsidRPr="00DC0FB5" w:rsidRDefault="00D3699B" w:rsidP="00F11C1C">
      <w:pPr>
        <w:pStyle w:val="Heading2"/>
        <w:ind w:left="118" w:right="640"/>
        <w:rPr>
          <w:sz w:val="28"/>
          <w:szCs w:val="28"/>
        </w:rPr>
      </w:pPr>
      <w:r w:rsidRPr="00DC0FB5">
        <w:rPr>
          <w:sz w:val="28"/>
          <w:szCs w:val="28"/>
        </w:rPr>
        <w:t xml:space="preserve">CALFRESH HEALTHY LIVING USDA SNAP FUNDING ACKNOWLEDGEMENTS </w:t>
      </w:r>
    </w:p>
    <w:p w14:paraId="2E3628C6" w14:textId="211FDB2D" w:rsidR="002440E3" w:rsidRPr="002440E3" w:rsidRDefault="71FBD266" w:rsidP="00F11C1C">
      <w:pPr>
        <w:pStyle w:val="Heading2"/>
        <w:ind w:left="118" w:right="640"/>
      </w:pPr>
      <w:r>
        <w:rPr>
          <w:b w:val="0"/>
          <w:bCs w:val="0"/>
        </w:rPr>
        <w:t xml:space="preserve">Reference the latest information in the annual </w:t>
      </w:r>
      <w:r>
        <w:t>SNAP-Ed Plan Guidance</w:t>
      </w:r>
      <w:r>
        <w:rPr>
          <w:b w:val="0"/>
          <w:bCs w:val="0"/>
        </w:rPr>
        <w:t xml:space="preserve">. This includes how to use, duplicate, and edit SNAP-Ed materials and an updated link to the nondiscrimination statement in other languages. </w:t>
      </w:r>
      <w:r>
        <w:t>The full nondiscrimination statement (NDS) is rarely required for SNAP-Ed.</w:t>
      </w:r>
      <w:r>
        <w:rPr>
          <w:b w:val="0"/>
          <w:bCs w:val="0"/>
        </w:rPr>
        <w:t xml:space="preserve"> However, </w:t>
      </w:r>
      <w:r>
        <w:t xml:space="preserve">it is necessary </w:t>
      </w:r>
      <w:r w:rsidRPr="71FBD266">
        <w:rPr>
          <w:u w:val="single"/>
        </w:rPr>
        <w:t>if SNAP or other FNS program eligibility or application information is provided</w:t>
      </w:r>
      <w:r>
        <w:t>. “New” is used in the Guidance to quickly identify areas updated for the current year.  Example from the FFY 2024 SNAP-Ed Guidance illustrating updated information is below:</w:t>
      </w:r>
    </w:p>
    <w:p w14:paraId="50967615" w14:textId="53D30ADF" w:rsidR="00D74A5C" w:rsidRDefault="00D74A5C" w:rsidP="00F11C1C">
      <w:pPr>
        <w:pStyle w:val="Heading2"/>
        <w:ind w:left="118" w:right="640"/>
        <w:rPr>
          <w:b w:val="0"/>
        </w:rPr>
      </w:pPr>
      <w:r w:rsidRPr="00E06730">
        <w:rPr>
          <w:color w:val="7030A0"/>
        </w:rPr>
        <w:t>NEW</w:t>
      </w:r>
      <w:r w:rsidRPr="00D74A5C">
        <w:t>:</w:t>
      </w:r>
      <w:r>
        <w:rPr>
          <w:b w:val="0"/>
        </w:rPr>
        <w:t xml:space="preserve"> </w:t>
      </w:r>
      <w:r w:rsidR="002440E3">
        <w:rPr>
          <w:b w:val="0"/>
        </w:rPr>
        <w:t xml:space="preserve">All newly printed </w:t>
      </w:r>
      <w:r>
        <w:rPr>
          <w:b w:val="0"/>
        </w:rPr>
        <w:t xml:space="preserve">documents, pamphlets, websites, etc. that require the full NDS must use the FFY 2022 version. </w:t>
      </w:r>
      <w:r w:rsidR="00D62B07">
        <w:rPr>
          <w:b w:val="0"/>
        </w:rPr>
        <w:t xml:space="preserve"> For online sites, individual webpages should have the full version of the NDS if there is information that requires the full statement to be featured even if it is on a different webpage of the site. A recommendation is to link to the appropriate version.</w:t>
      </w:r>
    </w:p>
    <w:p w14:paraId="37A9B801" w14:textId="77777777" w:rsidR="00D74A5C" w:rsidRDefault="00D74A5C" w:rsidP="00F11C1C">
      <w:pPr>
        <w:pStyle w:val="Heading2"/>
        <w:ind w:left="118" w:right="640"/>
        <w:rPr>
          <w:b w:val="0"/>
        </w:rPr>
      </w:pPr>
    </w:p>
    <w:p w14:paraId="41873017" w14:textId="6B03D366" w:rsidR="00D3699B" w:rsidRPr="00D3699B" w:rsidRDefault="007D79B5" w:rsidP="00F11C1C">
      <w:pPr>
        <w:pStyle w:val="Heading2"/>
        <w:ind w:left="118" w:right="640"/>
        <w:rPr>
          <w:b w:val="0"/>
        </w:rPr>
      </w:pPr>
      <w:r>
        <w:rPr>
          <w:b w:val="0"/>
        </w:rPr>
        <w:t xml:space="preserve">The </w:t>
      </w:r>
      <w:r w:rsidR="00D3699B" w:rsidRPr="00D3699B">
        <w:rPr>
          <w:b w:val="0"/>
        </w:rPr>
        <w:t xml:space="preserve">complete statement is required for longer and full-length materials, including but not limited to the following: </w:t>
      </w:r>
    </w:p>
    <w:p w14:paraId="3188BF80" w14:textId="77777777" w:rsidR="00E12A34" w:rsidRDefault="00D3699B" w:rsidP="00F11C1C">
      <w:pPr>
        <w:pStyle w:val="Heading2"/>
        <w:ind w:left="118" w:right="640"/>
        <w:rPr>
          <w:b w:val="0"/>
        </w:rPr>
      </w:pPr>
      <w:r w:rsidRPr="00D3699B">
        <w:rPr>
          <w:b w:val="0"/>
        </w:rPr>
        <w:t>• Books • Brochures • Conference Binders • Cookbooks • Corporate Identity Items (e.g., letterhead, folders, etc</w:t>
      </w:r>
      <w:proofErr w:type="gramStart"/>
      <w:r w:rsidRPr="00D3699B">
        <w:rPr>
          <w:b w:val="0"/>
        </w:rPr>
        <w:t>.) •</w:t>
      </w:r>
      <w:proofErr w:type="gramEnd"/>
      <w:r w:rsidRPr="00D3699B">
        <w:rPr>
          <w:b w:val="0"/>
        </w:rPr>
        <w:t xml:space="preserve"> Curricula • Murals (may be placed on separate plaque near </w:t>
      </w:r>
      <w:proofErr w:type="gramStart"/>
      <w:r w:rsidRPr="00D3699B">
        <w:rPr>
          <w:b w:val="0"/>
        </w:rPr>
        <w:t>mural) •</w:t>
      </w:r>
      <w:proofErr w:type="gramEnd"/>
      <w:r w:rsidRPr="00D3699B">
        <w:rPr>
          <w:b w:val="0"/>
        </w:rPr>
        <w:t xml:space="preserve"> Newsletters • Newspaper Articles (including </w:t>
      </w:r>
      <w:proofErr w:type="gramStart"/>
      <w:r w:rsidRPr="00D3699B">
        <w:rPr>
          <w:b w:val="0"/>
        </w:rPr>
        <w:t>editorials) •</w:t>
      </w:r>
      <w:proofErr w:type="gramEnd"/>
      <w:r w:rsidRPr="00D3699B">
        <w:rPr>
          <w:b w:val="0"/>
        </w:rPr>
        <w:t xml:space="preserve"> Periodical Articles • Registration Materials (e.g., forms, etc.) </w:t>
      </w:r>
    </w:p>
    <w:p w14:paraId="60BDAB1F" w14:textId="3AC1A2A1" w:rsidR="00D3699B" w:rsidRPr="00D3699B" w:rsidRDefault="00D3699B" w:rsidP="00F11C1C">
      <w:pPr>
        <w:pStyle w:val="Heading2"/>
        <w:ind w:left="118" w:right="640"/>
        <w:rPr>
          <w:b w:val="0"/>
        </w:rPr>
      </w:pPr>
      <w:r w:rsidRPr="00D3699B">
        <w:rPr>
          <w:b w:val="0"/>
        </w:rPr>
        <w:t xml:space="preserve">• Web sites/Web pages. </w:t>
      </w:r>
    </w:p>
    <w:p w14:paraId="6FA62FE0" w14:textId="6AEB5235" w:rsidR="00D3699B" w:rsidRPr="00D3699B" w:rsidRDefault="00D3699B" w:rsidP="00F11C1C">
      <w:pPr>
        <w:pStyle w:val="Heading2"/>
        <w:ind w:left="118" w:right="640"/>
        <w:rPr>
          <w:b w:val="0"/>
          <w:i/>
        </w:rPr>
      </w:pPr>
      <w:r w:rsidRPr="009A0B60">
        <w:rPr>
          <w:b w:val="0"/>
          <w:i/>
        </w:rPr>
        <w:t>Instructional materials should include the acknowledgment on the back or inside cover, reference/citation pages, and any stand-alone components</w:t>
      </w:r>
      <w:r w:rsidRPr="00D3699B">
        <w:rPr>
          <w:b w:val="0"/>
        </w:rPr>
        <w:t>.</w:t>
      </w:r>
    </w:p>
    <w:p w14:paraId="378D4312" w14:textId="77777777" w:rsidR="00955F29" w:rsidRDefault="00955F29" w:rsidP="00B44239">
      <w:pPr>
        <w:pStyle w:val="Heading2"/>
        <w:spacing w:before="56"/>
        <w:ind w:left="0"/>
      </w:pPr>
    </w:p>
    <w:p w14:paraId="0E906120" w14:textId="39E594E1" w:rsidR="00DB7F9D" w:rsidRPr="00DC0FB5" w:rsidRDefault="00DB7F9D" w:rsidP="00B44239">
      <w:pPr>
        <w:pStyle w:val="Heading2"/>
        <w:spacing w:before="56"/>
        <w:ind w:left="0"/>
        <w:rPr>
          <w:sz w:val="28"/>
          <w:szCs w:val="28"/>
        </w:rPr>
      </w:pPr>
      <w:r w:rsidRPr="00DC0FB5">
        <w:rPr>
          <w:sz w:val="28"/>
          <w:szCs w:val="28"/>
        </w:rPr>
        <w:t>Translating Materials</w:t>
      </w:r>
    </w:p>
    <w:p w14:paraId="23634CA2" w14:textId="77777777" w:rsidR="00DB7F9D" w:rsidRDefault="00DB7F9D" w:rsidP="00DB7F9D">
      <w:pPr>
        <w:widowControl/>
        <w:autoSpaceDE/>
        <w:autoSpaceDN/>
        <w:rPr>
          <w:rFonts w:eastAsia="Times New Roman"/>
        </w:rPr>
      </w:pPr>
      <w:r>
        <w:rPr>
          <w:rFonts w:eastAsia="Times New Roman"/>
        </w:rPr>
        <w:t xml:space="preserve">If an agency updates, revises and/or translates FNS SNAP-Ed developed documents, they should include their agency’s name on the document and give credit to USDA. They should also </w:t>
      </w:r>
      <w:r w:rsidRPr="00DB7F9D">
        <w:rPr>
          <w:rFonts w:eastAsia="Times New Roman"/>
          <w:b/>
        </w:rPr>
        <w:t>remove any USDA logos</w:t>
      </w:r>
      <w:r>
        <w:rPr>
          <w:rFonts w:eastAsia="Times New Roman"/>
        </w:rPr>
        <w:t xml:space="preserve"> and may add their agency’s name/program and logo(s) to the document. See an example below:</w:t>
      </w:r>
    </w:p>
    <w:p w14:paraId="337FA637" w14:textId="77777777" w:rsidR="00DB7F9D" w:rsidRPr="00151A39" w:rsidRDefault="00DB7F9D" w:rsidP="00DB7F9D">
      <w:pPr>
        <w:widowControl/>
        <w:numPr>
          <w:ilvl w:val="1"/>
          <w:numId w:val="1"/>
        </w:numPr>
        <w:autoSpaceDE/>
        <w:autoSpaceDN/>
        <w:ind w:left="1800"/>
        <w:rPr>
          <w:rFonts w:eastAsiaTheme="minorHAnsi"/>
          <w:color w:val="244061" w:themeColor="accent1" w:themeShade="80"/>
        </w:rPr>
      </w:pPr>
      <w:r w:rsidRPr="00151A39">
        <w:rPr>
          <w:i/>
          <w:iCs/>
          <w:color w:val="244061" w:themeColor="accent1" w:themeShade="80"/>
        </w:rPr>
        <w:t>“This material was adapted from U.S. Department of Agriculture (USDA), Supplemental Nutrition Assistance Program. USDA does not endorse any products, services, or organizations. Provided by (organization’s name).”</w:t>
      </w:r>
    </w:p>
    <w:p w14:paraId="43184AC5" w14:textId="77777777" w:rsidR="00DB7F9D" w:rsidRPr="00151A39" w:rsidRDefault="00DB7F9D" w:rsidP="00DB7F9D">
      <w:pPr>
        <w:ind w:left="1800"/>
        <w:rPr>
          <w:color w:val="244061" w:themeColor="accent1" w:themeShade="80"/>
        </w:rPr>
      </w:pPr>
      <w:r w:rsidRPr="00151A39">
        <w:rPr>
          <w:i/>
          <w:iCs/>
          <w:color w:val="244061" w:themeColor="accent1" w:themeShade="80"/>
        </w:rPr>
        <w:t xml:space="preserve">“The (organization name) is responsible for the (Dari) translation of this document.” </w:t>
      </w:r>
      <w:r w:rsidRPr="00151A39">
        <w:rPr>
          <w:color w:val="244061" w:themeColor="accent1" w:themeShade="80"/>
        </w:rPr>
        <w:t>(Add this statement and the language if the document was translated)</w:t>
      </w:r>
      <w:r w:rsidRPr="00151A39">
        <w:rPr>
          <w:i/>
          <w:iCs/>
          <w:color w:val="244061" w:themeColor="accent1" w:themeShade="80"/>
        </w:rPr>
        <w:t> </w:t>
      </w:r>
    </w:p>
    <w:p w14:paraId="15F949A7" w14:textId="77777777" w:rsidR="00DB7F9D" w:rsidRPr="00151A39" w:rsidRDefault="00DB7F9D" w:rsidP="00DB7F9D">
      <w:pPr>
        <w:ind w:left="1800"/>
        <w:rPr>
          <w:color w:val="244061" w:themeColor="accent1" w:themeShade="80"/>
        </w:rPr>
      </w:pPr>
      <w:r w:rsidRPr="00151A39">
        <w:rPr>
          <w:i/>
          <w:iCs/>
          <w:color w:val="244061" w:themeColor="accent1" w:themeShade="80"/>
        </w:rPr>
        <w:t>“This institution is an equal opportunity provider.”</w:t>
      </w:r>
    </w:p>
    <w:p w14:paraId="3389D1FD" w14:textId="48756E6B" w:rsidR="005C37A0" w:rsidRDefault="005C37A0">
      <w:pPr>
        <w:rPr>
          <w:b/>
          <w:bCs/>
        </w:rPr>
      </w:pPr>
      <w:r>
        <w:br w:type="page"/>
      </w:r>
    </w:p>
    <w:p w14:paraId="67D65310" w14:textId="42EA59F5" w:rsidR="000E711A" w:rsidRPr="00DC0FB5" w:rsidRDefault="000E711A" w:rsidP="000E711A">
      <w:pPr>
        <w:pStyle w:val="Heading2"/>
        <w:spacing w:before="56"/>
        <w:rPr>
          <w:spacing w:val="-2"/>
          <w:sz w:val="28"/>
          <w:szCs w:val="28"/>
        </w:rPr>
      </w:pPr>
      <w:r w:rsidRPr="00DC0FB5">
        <w:rPr>
          <w:sz w:val="28"/>
          <w:szCs w:val="28"/>
        </w:rPr>
        <w:lastRenderedPageBreak/>
        <w:t>Email</w:t>
      </w:r>
      <w:r w:rsidRPr="00DC0FB5">
        <w:rPr>
          <w:spacing w:val="-10"/>
          <w:sz w:val="28"/>
          <w:szCs w:val="28"/>
        </w:rPr>
        <w:t xml:space="preserve"> </w:t>
      </w:r>
      <w:r w:rsidRPr="00DC0FB5">
        <w:rPr>
          <w:spacing w:val="-2"/>
          <w:sz w:val="28"/>
          <w:szCs w:val="28"/>
        </w:rPr>
        <w:t>Signatures</w:t>
      </w:r>
    </w:p>
    <w:p w14:paraId="364B70BC" w14:textId="77777777" w:rsidR="00A53AD1" w:rsidRDefault="000E711A" w:rsidP="00540378">
      <w:pPr>
        <w:ind w:left="120" w:right="2334"/>
        <w:rPr>
          <w:sz w:val="20"/>
        </w:rPr>
      </w:pP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Last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Name </w:t>
      </w:r>
    </w:p>
    <w:p w14:paraId="0D676010" w14:textId="21077620" w:rsidR="000E711A" w:rsidRDefault="000E711A" w:rsidP="00540378">
      <w:pPr>
        <w:ind w:left="120" w:right="2334"/>
        <w:rPr>
          <w:sz w:val="20"/>
        </w:rPr>
      </w:pPr>
      <w:r>
        <w:rPr>
          <w:sz w:val="20"/>
        </w:rPr>
        <w:t>Position Title</w:t>
      </w:r>
    </w:p>
    <w:p w14:paraId="51DD0CC5" w14:textId="77777777" w:rsidR="000E711A" w:rsidRDefault="000E711A" w:rsidP="00540378">
      <w:pPr>
        <w:ind w:left="120" w:right="611"/>
        <w:rPr>
          <w:sz w:val="20"/>
        </w:rPr>
      </w:pPr>
      <w:r>
        <w:rPr>
          <w:sz w:val="20"/>
        </w:rPr>
        <w:t>CalFresh</w:t>
      </w:r>
      <w:r>
        <w:rPr>
          <w:spacing w:val="-8"/>
          <w:sz w:val="20"/>
        </w:rPr>
        <w:t xml:space="preserve"> </w:t>
      </w:r>
      <w:r>
        <w:rPr>
          <w:sz w:val="20"/>
        </w:rPr>
        <w:t>Healthy</w:t>
      </w:r>
      <w:r>
        <w:rPr>
          <w:spacing w:val="-7"/>
          <w:sz w:val="20"/>
        </w:rPr>
        <w:t xml:space="preserve"> </w:t>
      </w:r>
      <w:r>
        <w:rPr>
          <w:sz w:val="20"/>
        </w:rPr>
        <w:t>Living,</w:t>
      </w:r>
      <w:r>
        <w:rPr>
          <w:spacing w:val="-8"/>
          <w:sz w:val="20"/>
        </w:rPr>
        <w:t xml:space="preserve"> </w:t>
      </w:r>
      <w:r>
        <w:rPr>
          <w:sz w:val="20"/>
        </w:rPr>
        <w:t>UCCE</w:t>
      </w:r>
      <w:r>
        <w:rPr>
          <w:spacing w:val="-8"/>
          <w:sz w:val="20"/>
        </w:rPr>
        <w:t xml:space="preserve"> </w:t>
      </w:r>
      <w:r>
        <w:rPr>
          <w:sz w:val="20"/>
        </w:rPr>
        <w:t>XX</w:t>
      </w:r>
      <w:r>
        <w:rPr>
          <w:spacing w:val="-8"/>
          <w:sz w:val="20"/>
        </w:rPr>
        <w:t xml:space="preserve"> </w:t>
      </w:r>
      <w:r>
        <w:rPr>
          <w:sz w:val="20"/>
        </w:rPr>
        <w:t>County Program</w:t>
      </w:r>
      <w:r>
        <w:rPr>
          <w:spacing w:val="-1"/>
          <w:sz w:val="20"/>
        </w:rPr>
        <w:t xml:space="preserve"> </w:t>
      </w:r>
      <w:r>
        <w:rPr>
          <w:sz w:val="20"/>
        </w:rPr>
        <w:t>Name(s)</w:t>
      </w:r>
    </w:p>
    <w:p w14:paraId="3019758D" w14:textId="77777777" w:rsidR="000E711A" w:rsidRDefault="000E711A" w:rsidP="00540378">
      <w:pPr>
        <w:ind w:left="118" w:right="2334"/>
        <w:rPr>
          <w:sz w:val="20"/>
        </w:rPr>
      </w:pPr>
      <w:r>
        <w:rPr>
          <w:spacing w:val="-2"/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(Physical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address) </w:t>
      </w:r>
      <w:r>
        <w:rPr>
          <w:sz w:val="20"/>
        </w:rPr>
        <w:t>Phone Number</w:t>
      </w:r>
    </w:p>
    <w:p w14:paraId="5BBF5EC3" w14:textId="77777777" w:rsidR="000E711A" w:rsidRDefault="000E711A" w:rsidP="00540378">
      <w:pPr>
        <w:spacing w:line="244" w:lineRule="exact"/>
        <w:ind w:left="118"/>
        <w:rPr>
          <w:sz w:val="20"/>
        </w:rPr>
      </w:pP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(optional)</w:t>
      </w:r>
    </w:p>
    <w:p w14:paraId="57A3560D" w14:textId="535AE23A" w:rsidR="000E711A" w:rsidRDefault="000E711A" w:rsidP="00540378">
      <w:pPr>
        <w:ind w:left="118"/>
        <w:rPr>
          <w:spacing w:val="-2"/>
          <w:sz w:val="20"/>
        </w:rPr>
      </w:pPr>
      <w:r>
        <w:rPr>
          <w:sz w:val="20"/>
        </w:rPr>
        <w:t>Local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1"/>
          <w:sz w:val="20"/>
        </w:rPr>
        <w:t xml:space="preserve"> </w:t>
      </w:r>
      <w:r>
        <w:rPr>
          <w:sz w:val="20"/>
        </w:rPr>
        <w:t>Agency Logo (see below)</w:t>
      </w:r>
    </w:p>
    <w:p w14:paraId="3178A8A2" w14:textId="77777777" w:rsidR="000E711A" w:rsidRDefault="000E711A" w:rsidP="000E711A">
      <w:pPr>
        <w:pStyle w:val="BodyText"/>
        <w:spacing w:before="11"/>
        <w:rPr>
          <w:sz w:val="21"/>
        </w:rPr>
      </w:pPr>
      <w:r>
        <w:rPr>
          <w:noProof/>
          <w:sz w:val="20"/>
        </w:rPr>
        <w:drawing>
          <wp:inline distT="0" distB="0" distL="0" distR="0" wp14:anchorId="3B6D5F66" wp14:editId="6DF1A97D">
            <wp:extent cx="2955290" cy="355544"/>
            <wp:effectExtent l="0" t="0" r="0" b="6985"/>
            <wp:docPr id="6" name="image5.jpeg" descr="CalFresh Healthy Living, UC /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218" cy="36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A7CF" w14:textId="13DC82EC" w:rsidR="0079291F" w:rsidRDefault="0079291F" w:rsidP="00DB772E">
      <w:pPr>
        <w:ind w:left="118"/>
        <w:rPr>
          <w:sz w:val="20"/>
        </w:rPr>
      </w:pPr>
    </w:p>
    <w:p w14:paraId="033B051E" w14:textId="77777777" w:rsidR="0079291F" w:rsidRPr="00E12A34" w:rsidRDefault="0079291F" w:rsidP="0079291F">
      <w:pPr>
        <w:spacing w:before="11"/>
        <w:rPr>
          <w:i/>
          <w:sz w:val="21"/>
        </w:rPr>
      </w:pPr>
      <w:r w:rsidRPr="00E12A34">
        <w:rPr>
          <w:b/>
          <w:i/>
        </w:rPr>
        <w:t>For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CFHL,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UCCE</w:t>
      </w:r>
      <w:r w:rsidRPr="00E12A34">
        <w:rPr>
          <w:b/>
          <w:i/>
          <w:spacing w:val="-6"/>
        </w:rPr>
        <w:t xml:space="preserve"> </w:t>
      </w:r>
      <w:r w:rsidRPr="00E12A34">
        <w:rPr>
          <w:b/>
          <w:i/>
        </w:rPr>
        <w:t>+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EFNEP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joint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appointment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staff</w:t>
      </w:r>
      <w:r w:rsidRPr="00E12A34">
        <w:rPr>
          <w:b/>
          <w:i/>
          <w:spacing w:val="-7"/>
        </w:rPr>
        <w:t xml:space="preserve"> </w:t>
      </w:r>
      <w:r w:rsidRPr="00E12A34">
        <w:rPr>
          <w:b/>
          <w:i/>
        </w:rPr>
        <w:t>please use the following email signature:</w:t>
      </w:r>
    </w:p>
    <w:p w14:paraId="0A3FFA89" w14:textId="77777777" w:rsidR="0079291F" w:rsidRPr="007C27EA" w:rsidRDefault="0079291F" w:rsidP="0079291F">
      <w:pPr>
        <w:pStyle w:val="BodyText"/>
        <w:spacing w:line="266" w:lineRule="exact"/>
        <w:ind w:left="118"/>
        <w:rPr>
          <w:sz w:val="20"/>
          <w:szCs w:val="20"/>
        </w:rPr>
      </w:pPr>
      <w:r w:rsidRPr="007C27EA">
        <w:rPr>
          <w:spacing w:val="-4"/>
          <w:sz w:val="20"/>
          <w:szCs w:val="20"/>
        </w:rPr>
        <w:t>Name</w:t>
      </w:r>
    </w:p>
    <w:p w14:paraId="537B1ACF" w14:textId="05A3B8B8" w:rsidR="0079291F" w:rsidRPr="007C27EA" w:rsidRDefault="0079291F" w:rsidP="0079291F">
      <w:pPr>
        <w:pStyle w:val="BodyText"/>
        <w:ind w:left="118"/>
        <w:rPr>
          <w:sz w:val="20"/>
          <w:szCs w:val="20"/>
        </w:rPr>
      </w:pPr>
      <w:r w:rsidRPr="00157DD8">
        <w:rPr>
          <w:sz w:val="20"/>
          <w:szCs w:val="20"/>
        </w:rPr>
        <w:t xml:space="preserve">Community </w:t>
      </w:r>
      <w:r w:rsidR="002B01C5">
        <w:rPr>
          <w:sz w:val="20"/>
          <w:szCs w:val="20"/>
        </w:rPr>
        <w:t xml:space="preserve">Nutrition </w:t>
      </w:r>
      <w:r w:rsidRPr="00157DD8">
        <w:rPr>
          <w:sz w:val="20"/>
          <w:szCs w:val="20"/>
        </w:rPr>
        <w:t>Specialist</w:t>
      </w:r>
    </w:p>
    <w:p w14:paraId="34C05B25" w14:textId="77777777" w:rsidR="0079291F" w:rsidRPr="007C27EA" w:rsidRDefault="0079291F" w:rsidP="0079291F">
      <w:pPr>
        <w:pStyle w:val="BodyText"/>
        <w:ind w:left="118"/>
        <w:rPr>
          <w:sz w:val="20"/>
          <w:szCs w:val="20"/>
        </w:rPr>
      </w:pPr>
      <w:r w:rsidRPr="007C27EA">
        <w:rPr>
          <w:sz w:val="20"/>
          <w:szCs w:val="20"/>
        </w:rPr>
        <w:t>CalFresh</w:t>
      </w:r>
      <w:r w:rsidRPr="007C27EA">
        <w:rPr>
          <w:spacing w:val="-11"/>
          <w:sz w:val="20"/>
          <w:szCs w:val="20"/>
        </w:rPr>
        <w:t xml:space="preserve"> </w:t>
      </w:r>
      <w:r w:rsidRPr="007C27EA">
        <w:rPr>
          <w:sz w:val="20"/>
          <w:szCs w:val="20"/>
        </w:rPr>
        <w:t>Healthy</w:t>
      </w:r>
      <w:r w:rsidRPr="007C27EA">
        <w:rPr>
          <w:spacing w:val="-10"/>
          <w:sz w:val="20"/>
          <w:szCs w:val="20"/>
        </w:rPr>
        <w:t xml:space="preserve"> </w:t>
      </w:r>
      <w:r w:rsidRPr="007C27EA">
        <w:rPr>
          <w:sz w:val="20"/>
          <w:szCs w:val="20"/>
        </w:rPr>
        <w:t>Living,</w:t>
      </w:r>
      <w:r w:rsidRPr="007C27EA">
        <w:rPr>
          <w:spacing w:val="-11"/>
          <w:sz w:val="20"/>
          <w:szCs w:val="20"/>
        </w:rPr>
        <w:t xml:space="preserve"> </w:t>
      </w:r>
      <w:r w:rsidRPr="007C27EA">
        <w:rPr>
          <w:sz w:val="20"/>
          <w:szCs w:val="20"/>
        </w:rPr>
        <w:t>UCCE</w:t>
      </w:r>
      <w:r w:rsidRPr="007C27EA">
        <w:rPr>
          <w:spacing w:val="-9"/>
          <w:sz w:val="20"/>
          <w:szCs w:val="20"/>
        </w:rPr>
        <w:t xml:space="preserve"> </w:t>
      </w:r>
      <w:r w:rsidRPr="007C27EA">
        <w:rPr>
          <w:sz w:val="20"/>
          <w:szCs w:val="20"/>
        </w:rPr>
        <w:t>XX</w:t>
      </w:r>
      <w:r w:rsidRPr="007C27EA">
        <w:rPr>
          <w:spacing w:val="-11"/>
          <w:sz w:val="20"/>
          <w:szCs w:val="20"/>
        </w:rPr>
        <w:t xml:space="preserve"> </w:t>
      </w:r>
      <w:r w:rsidRPr="007C27EA">
        <w:rPr>
          <w:spacing w:val="-2"/>
          <w:sz w:val="20"/>
          <w:szCs w:val="20"/>
        </w:rPr>
        <w:t>County</w:t>
      </w:r>
    </w:p>
    <w:p w14:paraId="527570D5" w14:textId="77777777" w:rsidR="0079291F" w:rsidRDefault="0079291F" w:rsidP="0079291F">
      <w:pPr>
        <w:pStyle w:val="BodyText"/>
        <w:ind w:left="118"/>
        <w:rPr>
          <w:sz w:val="20"/>
          <w:szCs w:val="20"/>
        </w:rPr>
      </w:pPr>
      <w:r w:rsidRPr="007C27EA">
        <w:rPr>
          <w:sz w:val="20"/>
          <w:szCs w:val="20"/>
        </w:rPr>
        <w:t>UC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>Expanded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>Food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>and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>Nutrition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>Education</w:t>
      </w:r>
      <w:r w:rsidRPr="007C27EA">
        <w:rPr>
          <w:spacing w:val="-8"/>
          <w:sz w:val="20"/>
          <w:szCs w:val="20"/>
        </w:rPr>
        <w:t xml:space="preserve"> </w:t>
      </w:r>
      <w:r w:rsidRPr="007C27EA">
        <w:rPr>
          <w:sz w:val="20"/>
          <w:szCs w:val="20"/>
        </w:rPr>
        <w:t xml:space="preserve">Program </w:t>
      </w:r>
    </w:p>
    <w:p w14:paraId="7E7685C6" w14:textId="77777777" w:rsidR="0079291F" w:rsidRDefault="0079291F" w:rsidP="0079291F">
      <w:pPr>
        <w:spacing w:before="1"/>
        <w:ind w:left="118" w:right="2334"/>
        <w:rPr>
          <w:sz w:val="20"/>
        </w:rPr>
      </w:pPr>
      <w:r>
        <w:rPr>
          <w:spacing w:val="-2"/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(Physical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address)</w:t>
      </w:r>
      <w:r w:rsidRPr="000E711A">
        <w:rPr>
          <w:sz w:val="20"/>
        </w:rPr>
        <w:t xml:space="preserve"> </w:t>
      </w:r>
      <w:r>
        <w:rPr>
          <w:sz w:val="20"/>
        </w:rPr>
        <w:t>Phone Number</w:t>
      </w:r>
    </w:p>
    <w:p w14:paraId="23F6FA70" w14:textId="77777777" w:rsidR="0079291F" w:rsidRDefault="0079291F" w:rsidP="0079291F">
      <w:pPr>
        <w:ind w:left="118"/>
        <w:rPr>
          <w:sz w:val="20"/>
        </w:rPr>
      </w:pP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(optional)</w:t>
      </w:r>
    </w:p>
    <w:p w14:paraId="701D6260" w14:textId="1FB8A1EE" w:rsidR="0079291F" w:rsidRPr="00FD4743" w:rsidRDefault="0079291F" w:rsidP="0079291F">
      <w:pPr>
        <w:ind w:left="118"/>
        <w:rPr>
          <w:sz w:val="20"/>
        </w:rPr>
      </w:pPr>
      <w:r w:rsidRPr="00B20F67">
        <w:rPr>
          <w:b/>
          <w:i/>
          <w:sz w:val="20"/>
          <w:szCs w:val="20"/>
        </w:rPr>
        <w:t xml:space="preserve">There is no joint logo for this </w:t>
      </w:r>
      <w:r w:rsidR="00636C05" w:rsidRPr="00B20F67">
        <w:rPr>
          <w:b/>
          <w:i/>
          <w:sz w:val="20"/>
          <w:szCs w:val="20"/>
        </w:rPr>
        <w:t>appointment.</w:t>
      </w:r>
    </w:p>
    <w:p w14:paraId="426BF6DA" w14:textId="42E9E4AF" w:rsidR="000E711A" w:rsidRDefault="000E711A" w:rsidP="00DB772E">
      <w:pPr>
        <w:ind w:left="118"/>
        <w:rPr>
          <w:sz w:val="20"/>
        </w:rPr>
      </w:pPr>
    </w:p>
    <w:p w14:paraId="5664B2FE" w14:textId="761BFACA" w:rsidR="00E7227B" w:rsidRPr="000D3769" w:rsidRDefault="00E12A34" w:rsidP="000D3769">
      <w:pPr>
        <w:pStyle w:val="BodyText"/>
        <w:ind w:left="120"/>
      </w:pPr>
      <w:r w:rsidRPr="00A16813">
        <w:rPr>
          <w:b/>
          <w:bCs/>
        </w:rPr>
        <w:t>Identifying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</w:rPr>
        <w:t>our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</w:rPr>
        <w:t>Program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</w:rPr>
        <w:t>on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</w:rPr>
        <w:t>UC</w:t>
      </w:r>
      <w:r w:rsidRPr="00A16813">
        <w:rPr>
          <w:b/>
          <w:bCs/>
          <w:spacing w:val="-7"/>
        </w:rPr>
        <w:t xml:space="preserve"> </w:t>
      </w:r>
      <w:r w:rsidRPr="00A16813">
        <w:rPr>
          <w:b/>
          <w:bCs/>
        </w:rPr>
        <w:t>ANR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</w:rPr>
        <w:t>Blog</w:t>
      </w:r>
      <w:r w:rsidRPr="00A16813">
        <w:rPr>
          <w:b/>
          <w:bCs/>
          <w:spacing w:val="-6"/>
        </w:rPr>
        <w:t xml:space="preserve"> </w:t>
      </w:r>
      <w:r w:rsidRPr="00A16813">
        <w:rPr>
          <w:b/>
          <w:bCs/>
          <w:spacing w:val="-2"/>
        </w:rPr>
        <w:t>Webpage</w:t>
      </w:r>
      <w:r w:rsidR="00A16813" w:rsidRPr="00A16813">
        <w:rPr>
          <w:b/>
          <w:bCs/>
          <w:spacing w:val="-2"/>
        </w:rPr>
        <w:t xml:space="preserve">: </w:t>
      </w:r>
      <w:r w:rsidR="00A16813">
        <w:t>Please</w:t>
      </w:r>
      <w:r w:rsidR="00A16813">
        <w:rPr>
          <w:spacing w:val="-7"/>
        </w:rPr>
        <w:t xml:space="preserve"> </w:t>
      </w:r>
      <w:r w:rsidR="00A16813">
        <w:t>use</w:t>
      </w:r>
      <w:r w:rsidR="00A16813">
        <w:rPr>
          <w:spacing w:val="-8"/>
        </w:rPr>
        <w:t xml:space="preserve"> </w:t>
      </w:r>
      <w:r w:rsidR="00A16813">
        <w:t>the</w:t>
      </w:r>
      <w:r w:rsidR="00A16813">
        <w:rPr>
          <w:spacing w:val="-6"/>
        </w:rPr>
        <w:t xml:space="preserve"> </w:t>
      </w:r>
      <w:r w:rsidR="00A16813">
        <w:t>“CalFresh</w:t>
      </w:r>
      <w:r w:rsidR="00A16813">
        <w:rPr>
          <w:spacing w:val="-7"/>
        </w:rPr>
        <w:t xml:space="preserve"> </w:t>
      </w:r>
      <w:r w:rsidR="00A16813">
        <w:t>Healthy</w:t>
      </w:r>
      <w:r w:rsidR="00A16813">
        <w:rPr>
          <w:spacing w:val="-6"/>
        </w:rPr>
        <w:t xml:space="preserve"> </w:t>
      </w:r>
      <w:r w:rsidR="00A16813">
        <w:t>Living,</w:t>
      </w:r>
      <w:r w:rsidR="00A16813">
        <w:rPr>
          <w:spacing w:val="-7"/>
        </w:rPr>
        <w:t xml:space="preserve"> </w:t>
      </w:r>
      <w:r w:rsidR="00A16813">
        <w:t>UCCE”</w:t>
      </w:r>
      <w:r w:rsidR="00A16813">
        <w:rPr>
          <w:spacing w:val="-7"/>
        </w:rPr>
        <w:t xml:space="preserve"> </w:t>
      </w:r>
      <w:r w:rsidR="00A16813">
        <w:t>Tag</w:t>
      </w:r>
      <w:r w:rsidR="00A16813">
        <w:rPr>
          <w:spacing w:val="-6"/>
        </w:rPr>
        <w:t xml:space="preserve"> </w:t>
      </w:r>
      <w:r w:rsidR="00A16813">
        <w:t>on</w:t>
      </w:r>
      <w:r w:rsidR="00A16813">
        <w:rPr>
          <w:spacing w:val="-7"/>
        </w:rPr>
        <w:t xml:space="preserve"> </w:t>
      </w:r>
      <w:r w:rsidR="00A16813">
        <w:t>your</w:t>
      </w:r>
      <w:r w:rsidR="00A16813">
        <w:rPr>
          <w:spacing w:val="-6"/>
        </w:rPr>
        <w:t xml:space="preserve"> </w:t>
      </w:r>
      <w:r w:rsidR="00A16813">
        <w:t>blogs</w:t>
      </w:r>
      <w:r w:rsidR="00A16813">
        <w:rPr>
          <w:spacing w:val="-7"/>
        </w:rPr>
        <w:t xml:space="preserve"> </w:t>
      </w:r>
      <w:r w:rsidR="00A16813">
        <w:t>identifying</w:t>
      </w:r>
      <w:r w:rsidR="00A16813">
        <w:rPr>
          <w:spacing w:val="-7"/>
        </w:rPr>
        <w:t xml:space="preserve"> </w:t>
      </w:r>
      <w:r w:rsidR="00A16813">
        <w:t>our</w:t>
      </w:r>
      <w:r w:rsidR="00A16813">
        <w:rPr>
          <w:spacing w:val="-7"/>
        </w:rPr>
        <w:t xml:space="preserve"> </w:t>
      </w:r>
      <w:r w:rsidR="00A16813">
        <w:rPr>
          <w:spacing w:val="-2"/>
        </w:rPr>
        <w:t>program.</w:t>
      </w:r>
    </w:p>
    <w:sectPr w:rsidR="00E7227B" w:rsidRPr="000D3769" w:rsidSect="00CF30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00" w:right="7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42FD" w14:textId="77777777" w:rsidR="003250A6" w:rsidRDefault="003250A6" w:rsidP="00E12A34">
      <w:r>
        <w:separator/>
      </w:r>
    </w:p>
  </w:endnote>
  <w:endnote w:type="continuationSeparator" w:id="0">
    <w:p w14:paraId="1F3DE86D" w14:textId="77777777" w:rsidR="003250A6" w:rsidRDefault="003250A6" w:rsidP="00E1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0253" w14:textId="77777777" w:rsidR="00E12A34" w:rsidRDefault="00E12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EC67" w14:textId="2FFFF08B" w:rsidR="00E12A34" w:rsidRDefault="31014027">
    <w:pPr>
      <w:pStyle w:val="Footer"/>
    </w:pPr>
    <w:r>
      <w:t>Revised 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F2CA" w14:textId="77777777" w:rsidR="00E12A34" w:rsidRDefault="00E1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2D2A" w14:textId="77777777" w:rsidR="003250A6" w:rsidRDefault="003250A6" w:rsidP="00E12A34">
      <w:r>
        <w:separator/>
      </w:r>
    </w:p>
  </w:footnote>
  <w:footnote w:type="continuationSeparator" w:id="0">
    <w:p w14:paraId="215DBB48" w14:textId="77777777" w:rsidR="003250A6" w:rsidRDefault="003250A6" w:rsidP="00E1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72B3" w14:textId="77777777" w:rsidR="00E12A34" w:rsidRDefault="00E12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C6D9" w14:textId="77777777" w:rsidR="00E12A34" w:rsidRDefault="00E12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4292" w14:textId="77777777" w:rsidR="00E12A34" w:rsidRDefault="00E12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46B2"/>
    <w:multiLevelType w:val="hybridMultilevel"/>
    <w:tmpl w:val="279840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FDF16A4"/>
    <w:multiLevelType w:val="hybridMultilevel"/>
    <w:tmpl w:val="A798202A"/>
    <w:lvl w:ilvl="0" w:tplc="76A6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FFE5F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3781C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B49E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8E30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4865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0846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265A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E96B0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02195020">
    <w:abstractNumId w:val="1"/>
  </w:num>
  <w:num w:numId="2" w16cid:durableId="41840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4"/>
    <w:rsid w:val="00004710"/>
    <w:rsid w:val="00043164"/>
    <w:rsid w:val="00071E32"/>
    <w:rsid w:val="000C7DAD"/>
    <w:rsid w:val="000D1B46"/>
    <w:rsid w:val="000D3769"/>
    <w:rsid w:val="000E68F6"/>
    <w:rsid w:val="000E711A"/>
    <w:rsid w:val="001054A5"/>
    <w:rsid w:val="001129C9"/>
    <w:rsid w:val="00142C0C"/>
    <w:rsid w:val="001500C4"/>
    <w:rsid w:val="00151A39"/>
    <w:rsid w:val="00157DD8"/>
    <w:rsid w:val="0016113E"/>
    <w:rsid w:val="0016596F"/>
    <w:rsid w:val="00172A21"/>
    <w:rsid w:val="0018757D"/>
    <w:rsid w:val="001A5BBC"/>
    <w:rsid w:val="001D7F7D"/>
    <w:rsid w:val="001E47C6"/>
    <w:rsid w:val="001F60E8"/>
    <w:rsid w:val="00217EC7"/>
    <w:rsid w:val="002440E3"/>
    <w:rsid w:val="0024473F"/>
    <w:rsid w:val="00267561"/>
    <w:rsid w:val="002844BA"/>
    <w:rsid w:val="002A42AC"/>
    <w:rsid w:val="002B01C5"/>
    <w:rsid w:val="002E513C"/>
    <w:rsid w:val="002F1181"/>
    <w:rsid w:val="003002DB"/>
    <w:rsid w:val="00323603"/>
    <w:rsid w:val="003250A6"/>
    <w:rsid w:val="00333223"/>
    <w:rsid w:val="00334474"/>
    <w:rsid w:val="00344247"/>
    <w:rsid w:val="00374628"/>
    <w:rsid w:val="003857C6"/>
    <w:rsid w:val="00433411"/>
    <w:rsid w:val="004618E1"/>
    <w:rsid w:val="00522744"/>
    <w:rsid w:val="00540378"/>
    <w:rsid w:val="00544422"/>
    <w:rsid w:val="00550F77"/>
    <w:rsid w:val="005C347F"/>
    <w:rsid w:val="005C37A0"/>
    <w:rsid w:val="00604AF0"/>
    <w:rsid w:val="00612223"/>
    <w:rsid w:val="00636C05"/>
    <w:rsid w:val="00636CD8"/>
    <w:rsid w:val="00667772"/>
    <w:rsid w:val="006A7B21"/>
    <w:rsid w:val="006D11DB"/>
    <w:rsid w:val="006F6394"/>
    <w:rsid w:val="00703022"/>
    <w:rsid w:val="007429BB"/>
    <w:rsid w:val="007458E3"/>
    <w:rsid w:val="00756221"/>
    <w:rsid w:val="0079291F"/>
    <w:rsid w:val="007A3035"/>
    <w:rsid w:val="007A6388"/>
    <w:rsid w:val="007C27EA"/>
    <w:rsid w:val="007C7F57"/>
    <w:rsid w:val="007D5ED5"/>
    <w:rsid w:val="007D79B5"/>
    <w:rsid w:val="00805F01"/>
    <w:rsid w:val="0082353E"/>
    <w:rsid w:val="00843D09"/>
    <w:rsid w:val="00851AC9"/>
    <w:rsid w:val="00893239"/>
    <w:rsid w:val="008A7D91"/>
    <w:rsid w:val="008F1011"/>
    <w:rsid w:val="008F78FC"/>
    <w:rsid w:val="009154CD"/>
    <w:rsid w:val="00915D1C"/>
    <w:rsid w:val="0092378D"/>
    <w:rsid w:val="00934610"/>
    <w:rsid w:val="00950FD8"/>
    <w:rsid w:val="00955F29"/>
    <w:rsid w:val="00961477"/>
    <w:rsid w:val="009630B1"/>
    <w:rsid w:val="0097032A"/>
    <w:rsid w:val="00980552"/>
    <w:rsid w:val="00994285"/>
    <w:rsid w:val="009A0B60"/>
    <w:rsid w:val="009B503E"/>
    <w:rsid w:val="00A16813"/>
    <w:rsid w:val="00A20D4B"/>
    <w:rsid w:val="00A3439C"/>
    <w:rsid w:val="00A53AD1"/>
    <w:rsid w:val="00A71248"/>
    <w:rsid w:val="00A838BE"/>
    <w:rsid w:val="00A85CF6"/>
    <w:rsid w:val="00AA4CB1"/>
    <w:rsid w:val="00AB5603"/>
    <w:rsid w:val="00AB7670"/>
    <w:rsid w:val="00AC5CE8"/>
    <w:rsid w:val="00AC7003"/>
    <w:rsid w:val="00AF0255"/>
    <w:rsid w:val="00B00DEA"/>
    <w:rsid w:val="00B02807"/>
    <w:rsid w:val="00B12D3E"/>
    <w:rsid w:val="00B20F67"/>
    <w:rsid w:val="00B44239"/>
    <w:rsid w:val="00B47541"/>
    <w:rsid w:val="00B50F43"/>
    <w:rsid w:val="00B74564"/>
    <w:rsid w:val="00B91ED3"/>
    <w:rsid w:val="00BB6D44"/>
    <w:rsid w:val="00BC23EF"/>
    <w:rsid w:val="00BC76A6"/>
    <w:rsid w:val="00BF4367"/>
    <w:rsid w:val="00BF6BC5"/>
    <w:rsid w:val="00C50604"/>
    <w:rsid w:val="00C52893"/>
    <w:rsid w:val="00C53809"/>
    <w:rsid w:val="00C63FE8"/>
    <w:rsid w:val="00C74F77"/>
    <w:rsid w:val="00C908D3"/>
    <w:rsid w:val="00CC081B"/>
    <w:rsid w:val="00CC5DE6"/>
    <w:rsid w:val="00CF30F9"/>
    <w:rsid w:val="00D008FB"/>
    <w:rsid w:val="00D045F9"/>
    <w:rsid w:val="00D11F03"/>
    <w:rsid w:val="00D147D8"/>
    <w:rsid w:val="00D14C33"/>
    <w:rsid w:val="00D3699B"/>
    <w:rsid w:val="00D40935"/>
    <w:rsid w:val="00D62B07"/>
    <w:rsid w:val="00D74A5C"/>
    <w:rsid w:val="00D9601E"/>
    <w:rsid w:val="00DB772E"/>
    <w:rsid w:val="00DB7F9D"/>
    <w:rsid w:val="00DC0FB5"/>
    <w:rsid w:val="00E06730"/>
    <w:rsid w:val="00E11D3F"/>
    <w:rsid w:val="00E12A34"/>
    <w:rsid w:val="00E20F74"/>
    <w:rsid w:val="00E273D0"/>
    <w:rsid w:val="00E313EA"/>
    <w:rsid w:val="00E3418A"/>
    <w:rsid w:val="00E41E4F"/>
    <w:rsid w:val="00E460F6"/>
    <w:rsid w:val="00E7227B"/>
    <w:rsid w:val="00E75824"/>
    <w:rsid w:val="00E76025"/>
    <w:rsid w:val="00E86D6C"/>
    <w:rsid w:val="00EB125F"/>
    <w:rsid w:val="00ED0247"/>
    <w:rsid w:val="00ED6393"/>
    <w:rsid w:val="00EF0C8A"/>
    <w:rsid w:val="00F1036C"/>
    <w:rsid w:val="00F11C1C"/>
    <w:rsid w:val="00F84362"/>
    <w:rsid w:val="00F84CF2"/>
    <w:rsid w:val="00FD4743"/>
    <w:rsid w:val="134721B0"/>
    <w:rsid w:val="31014027"/>
    <w:rsid w:val="387AA6B9"/>
    <w:rsid w:val="50CC2505"/>
    <w:rsid w:val="71FB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827B"/>
  <w15:docId w15:val="{3E5C1C8A-E9BC-4956-8978-31C7C7B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3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45" w:lineRule="exact"/>
      <w:ind w:left="12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BC23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B7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72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72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2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F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2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2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34"/>
    <w:rPr>
      <w:rFonts w:ascii="Calibri" w:eastAsia="Calibri" w:hAnsi="Calibri" w:cs="Calibri"/>
    </w:rPr>
  </w:style>
  <w:style w:type="character" w:customStyle="1" w:styleId="markedcontent">
    <w:name w:val="markedcontent"/>
    <w:basedOn w:val="DefaultParagraphFont"/>
    <w:rsid w:val="00B50F43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lfresh.dss.ca.gov/cfhl/Partners" TargetMode="External"/><Relationship Id="rId18" Type="http://schemas.openxmlformats.org/officeDocument/2006/relationships/hyperlink" Target="http://www.CalFreshHealthyLiving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calfresh.dss.ca.gov/healthyliving/partner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alfresh.dss.ca.gov/Portals/41/Documents/CFHL-Funder-USDA-Statement-2023.PDF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alfresh.dss.ca.gov/Portals/41/Documents/CalFresh-Healthy-Living-Branding-Checklist-202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CalFreshHealthyLiv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calfresh.ucdavis.edu/admin/program/brand/ucanrco-branding" TargetMode="External"/><Relationship Id="rId14" Type="http://schemas.openxmlformats.org/officeDocument/2006/relationships/hyperlink" Target="https://uccalfresh.ucdavis.edu/commresourc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1C8B-76FE-4B1D-9C22-9F8FB511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8632</Characters>
  <Application>Microsoft Office Word</Application>
  <DocSecurity>0</DocSecurity>
  <Lines>278</Lines>
  <Paragraphs>215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CFHL_UC ANR Brand Guide</dc:title>
  <dc:creator>Linda Forbes</dc:creator>
  <cp:lastModifiedBy>Lea Maquel G Villalobos</cp:lastModifiedBy>
  <cp:revision>2</cp:revision>
  <cp:lastPrinted>2022-11-10T00:57:00Z</cp:lastPrinted>
  <dcterms:created xsi:type="dcterms:W3CDTF">2025-04-30T16:22:00Z</dcterms:created>
  <dcterms:modified xsi:type="dcterms:W3CDTF">2025-04-30T16:22:00Z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  <property fmtid="{D5CDD505-2E9C-101B-9397-08002B2CF9AE}" pid="5" name="Producer">
    <vt:lpwstr>Microsoft® Word 2016</vt:lpwstr>
  </property>
</Properties>
</file>